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138837744"/>
      <w:bookmarkStart w:id="6" w:name="_Toc423337575"/>
      <w:bookmarkStart w:id="7" w:name="_Toc474135236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bookmarkStart w:id="9" w:name="_GoBack"/>
      <w:bookmarkEnd w:id="9"/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spacing w:line="500" w:lineRule="exact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left="555" w:leftChars="0" w:right="0" w:rightChars="0"/>
        <w:jc w:val="center"/>
        <w:rPr>
          <w:rStyle w:val="12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40"/>
          <w:szCs w:val="40"/>
          <w:shd w:val="clear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40"/>
          <w:szCs w:val="40"/>
          <w:shd w:val="clear" w:fill="FFFFFF"/>
          <w:lang w:val="en-US" w:eastAsia="zh-CN"/>
        </w:rPr>
        <w:t>控制价</w:t>
      </w:r>
    </w:p>
    <w:tbl>
      <w:tblPr>
        <w:tblStyle w:val="10"/>
        <w:tblW w:w="538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2145"/>
        <w:gridCol w:w="2696"/>
        <w:gridCol w:w="873"/>
        <w:gridCol w:w="1193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双壁波纹管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DN600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改性聚丙烯MPP管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1568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聚乙烯PE管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1568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</w:t>
            </w:r>
          </w:p>
        </w:tc>
      </w:tr>
    </w:tbl>
    <w:p>
      <w:pPr>
        <w:spacing w:line="500" w:lineRule="exact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控制价为最高上限，响应供应商不能超过最高上限。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10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44"/>
        <w:gridCol w:w="3000"/>
        <w:gridCol w:w="1136"/>
        <w:gridCol w:w="1835"/>
        <w:gridCol w:w="1995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双壁波纹管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改性聚丙烯MPP管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聚乙烯PE管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9805E09"/>
    <w:rsid w:val="2D96292F"/>
    <w:rsid w:val="2EC90453"/>
    <w:rsid w:val="44AB770F"/>
    <w:rsid w:val="4C194668"/>
    <w:rsid w:val="5BFD7F2A"/>
    <w:rsid w:val="5E2856A3"/>
    <w:rsid w:val="70EA7AA4"/>
    <w:rsid w:val="723D23B6"/>
    <w:rsid w:val="7B9E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889</Words>
  <Characters>979</Characters>
  <Lines>0</Lines>
  <Paragraphs>0</Paragraphs>
  <TotalTime>0</TotalTime>
  <ScaleCrop>false</ScaleCrop>
  <LinksUpToDate>false</LinksUpToDate>
  <CharactersWithSpaces>1289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2024-08-01T10:13:43Z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