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2E9BD87">
      <w:pPr>
        <w:bidi w:val="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附件：</w:t>
      </w:r>
    </w:p>
    <w:p w14:paraId="7E8E64E8">
      <w:pPr>
        <w:pStyle w:val="2"/>
        <w:tabs>
          <w:tab w:val="left" w:pos="1380"/>
        </w:tabs>
        <w:spacing w:before="0" w:beforeAutospacing="0" w:after="0" w:afterAutospacing="0" w:line="360" w:lineRule="auto"/>
        <w:jc w:val="center"/>
        <w:rPr>
          <w:rFonts w:hint="eastAsia" w:ascii="仿宋" w:hAnsi="仿宋" w:eastAsia="仿宋" w:cs="仿宋"/>
          <w:kern w:val="32"/>
          <w:sz w:val="28"/>
          <w:szCs w:val="28"/>
        </w:rPr>
      </w:pPr>
      <w:r>
        <w:rPr>
          <w:rFonts w:hint="eastAsia" w:ascii="仿宋" w:hAnsi="仿宋" w:eastAsia="仿宋" w:cs="仿宋"/>
          <w:kern w:val="32"/>
          <w:sz w:val="28"/>
          <w:szCs w:val="28"/>
          <w:lang w:val="en-US" w:eastAsia="zh-CN"/>
        </w:rPr>
        <w:t>1</w:t>
      </w:r>
      <w:r>
        <w:rPr>
          <w:rFonts w:hint="eastAsia" w:ascii="仿宋" w:hAnsi="仿宋" w:eastAsia="仿宋" w:cs="仿宋"/>
          <w:kern w:val="32"/>
          <w:sz w:val="28"/>
          <w:szCs w:val="28"/>
        </w:rPr>
        <w:t>、营业执照</w:t>
      </w:r>
    </w:p>
    <w:p w14:paraId="5778B6E1">
      <w:pPr>
        <w:rPr>
          <w:rFonts w:hint="eastAsia" w:ascii="仿宋" w:hAnsi="仿宋" w:eastAsia="仿宋" w:cs="仿宋"/>
          <w:kern w:val="0"/>
          <w:sz w:val="28"/>
          <w:szCs w:val="28"/>
        </w:rPr>
      </w:pPr>
      <w:r>
        <w:rPr>
          <w:rFonts w:hint="eastAsia" w:ascii="仿宋" w:hAnsi="仿宋" w:eastAsia="仿宋" w:cs="仿宋"/>
          <w:kern w:val="0"/>
          <w:sz w:val="28"/>
          <w:szCs w:val="28"/>
        </w:rPr>
        <w:t>说明：1、必须在有效期内。</w:t>
      </w:r>
    </w:p>
    <w:p w14:paraId="3EA7A5A0">
      <w:pPr>
        <w:pStyle w:val="2"/>
        <w:tabs>
          <w:tab w:val="left" w:pos="1380"/>
        </w:tabs>
        <w:spacing w:before="0" w:beforeAutospacing="0" w:after="0" w:afterAutospacing="0" w:line="360" w:lineRule="auto"/>
        <w:rPr>
          <w:rFonts w:hint="eastAsia" w:ascii="仿宋" w:hAnsi="仿宋" w:eastAsia="仿宋" w:cs="仿宋"/>
          <w:b w:val="0"/>
          <w:bCs w:val="0"/>
          <w:kern w:val="2"/>
          <w:sz w:val="28"/>
          <w:szCs w:val="28"/>
        </w:rPr>
      </w:pPr>
    </w:p>
    <w:p w14:paraId="381E7E9E">
      <w:pPr>
        <w:pStyle w:val="5"/>
        <w:spacing w:line="560" w:lineRule="exact"/>
        <w:rPr>
          <w:rFonts w:hint="eastAsia" w:ascii="仿宋_GB2312" w:hAnsi="仿宋_GB2312" w:eastAsia="仿宋_GB2312" w:cs="仿宋_GB2312"/>
          <w:b/>
          <w:bCs/>
          <w:sz w:val="32"/>
          <w:szCs w:val="32"/>
          <w:lang w:val="en-US" w:eastAsia="zh-CN"/>
        </w:rPr>
      </w:pPr>
    </w:p>
    <w:p w14:paraId="3E62212F">
      <w:pPr>
        <w:pStyle w:val="5"/>
        <w:spacing w:line="560" w:lineRule="exact"/>
        <w:rPr>
          <w:rFonts w:hint="eastAsia" w:ascii="仿宋_GB2312" w:hAnsi="仿宋_GB2312" w:eastAsia="仿宋_GB2312" w:cs="仿宋_GB2312"/>
          <w:b/>
          <w:bCs/>
          <w:sz w:val="32"/>
          <w:szCs w:val="32"/>
          <w:lang w:val="en-US" w:eastAsia="zh-CN"/>
        </w:rPr>
      </w:pPr>
    </w:p>
    <w:p w14:paraId="6B54269A">
      <w:pPr>
        <w:pStyle w:val="5"/>
        <w:spacing w:line="560" w:lineRule="exact"/>
        <w:rPr>
          <w:rFonts w:hint="eastAsia" w:ascii="仿宋_GB2312" w:hAnsi="仿宋_GB2312" w:eastAsia="仿宋_GB2312" w:cs="仿宋_GB2312"/>
          <w:b/>
          <w:bCs/>
          <w:sz w:val="32"/>
          <w:szCs w:val="32"/>
          <w:lang w:val="en-US" w:eastAsia="zh-CN"/>
        </w:rPr>
      </w:pPr>
    </w:p>
    <w:p w14:paraId="58D0115E">
      <w:pPr>
        <w:pStyle w:val="5"/>
        <w:spacing w:line="560" w:lineRule="exact"/>
        <w:rPr>
          <w:rFonts w:hint="eastAsia" w:ascii="仿宋_GB2312" w:hAnsi="仿宋_GB2312" w:eastAsia="仿宋_GB2312" w:cs="仿宋_GB2312"/>
          <w:b/>
          <w:bCs/>
          <w:sz w:val="32"/>
          <w:szCs w:val="32"/>
          <w:lang w:val="en-US" w:eastAsia="zh-CN"/>
        </w:rPr>
      </w:pPr>
    </w:p>
    <w:p w14:paraId="77CDEEAF">
      <w:pPr>
        <w:pStyle w:val="5"/>
        <w:spacing w:line="560" w:lineRule="exact"/>
        <w:rPr>
          <w:rFonts w:hint="eastAsia" w:ascii="仿宋_GB2312" w:hAnsi="仿宋_GB2312" w:eastAsia="仿宋_GB2312" w:cs="仿宋_GB2312"/>
          <w:b/>
          <w:bCs/>
          <w:sz w:val="32"/>
          <w:szCs w:val="32"/>
          <w:lang w:val="en-US" w:eastAsia="zh-CN"/>
        </w:rPr>
      </w:pPr>
    </w:p>
    <w:p w14:paraId="209B8AEA">
      <w:pPr>
        <w:pStyle w:val="5"/>
        <w:spacing w:line="560" w:lineRule="exact"/>
        <w:rPr>
          <w:rFonts w:hint="eastAsia" w:ascii="仿宋_GB2312" w:hAnsi="仿宋_GB2312" w:eastAsia="仿宋_GB2312" w:cs="仿宋_GB2312"/>
          <w:b/>
          <w:bCs/>
          <w:sz w:val="32"/>
          <w:szCs w:val="32"/>
          <w:lang w:val="en-US" w:eastAsia="zh-CN"/>
        </w:rPr>
      </w:pPr>
    </w:p>
    <w:p w14:paraId="06E90614">
      <w:pPr>
        <w:pStyle w:val="5"/>
        <w:spacing w:line="560" w:lineRule="exact"/>
        <w:rPr>
          <w:rFonts w:hint="eastAsia" w:ascii="仿宋_GB2312" w:hAnsi="仿宋_GB2312" w:eastAsia="仿宋_GB2312" w:cs="仿宋_GB2312"/>
          <w:b/>
          <w:bCs/>
          <w:sz w:val="32"/>
          <w:szCs w:val="32"/>
          <w:lang w:val="en-US" w:eastAsia="zh-CN"/>
        </w:rPr>
      </w:pPr>
    </w:p>
    <w:p w14:paraId="3286423E">
      <w:pPr>
        <w:pStyle w:val="5"/>
        <w:spacing w:line="560" w:lineRule="exact"/>
        <w:rPr>
          <w:rFonts w:hint="eastAsia" w:ascii="仿宋_GB2312" w:hAnsi="仿宋_GB2312" w:eastAsia="仿宋_GB2312" w:cs="仿宋_GB2312"/>
          <w:b/>
          <w:bCs/>
          <w:sz w:val="32"/>
          <w:szCs w:val="32"/>
          <w:lang w:val="en-US" w:eastAsia="zh-CN"/>
        </w:rPr>
      </w:pPr>
    </w:p>
    <w:p w14:paraId="46223B8A">
      <w:pPr>
        <w:pStyle w:val="5"/>
        <w:spacing w:line="560" w:lineRule="exact"/>
        <w:rPr>
          <w:rFonts w:hint="eastAsia" w:ascii="仿宋_GB2312" w:hAnsi="仿宋_GB2312" w:eastAsia="仿宋_GB2312" w:cs="仿宋_GB2312"/>
          <w:b/>
          <w:bCs/>
          <w:sz w:val="32"/>
          <w:szCs w:val="32"/>
          <w:lang w:val="en-US" w:eastAsia="zh-CN"/>
        </w:rPr>
      </w:pPr>
    </w:p>
    <w:p w14:paraId="07790218">
      <w:pPr>
        <w:pStyle w:val="5"/>
        <w:spacing w:line="560" w:lineRule="exact"/>
        <w:rPr>
          <w:rFonts w:hint="eastAsia" w:ascii="仿宋_GB2312" w:hAnsi="仿宋_GB2312" w:eastAsia="仿宋_GB2312" w:cs="仿宋_GB2312"/>
          <w:b/>
          <w:bCs/>
          <w:sz w:val="32"/>
          <w:szCs w:val="32"/>
          <w:lang w:val="en-US" w:eastAsia="zh-CN"/>
        </w:rPr>
      </w:pPr>
    </w:p>
    <w:p w14:paraId="0CAD8670">
      <w:pPr>
        <w:pStyle w:val="5"/>
        <w:spacing w:line="560" w:lineRule="exact"/>
        <w:rPr>
          <w:rFonts w:hint="eastAsia" w:ascii="仿宋_GB2312" w:hAnsi="仿宋_GB2312" w:eastAsia="仿宋_GB2312" w:cs="仿宋_GB2312"/>
          <w:b/>
          <w:bCs/>
          <w:sz w:val="32"/>
          <w:szCs w:val="32"/>
          <w:lang w:val="en-US" w:eastAsia="zh-CN"/>
        </w:rPr>
      </w:pPr>
    </w:p>
    <w:p w14:paraId="6C279CC9">
      <w:pPr>
        <w:pStyle w:val="5"/>
        <w:spacing w:line="560" w:lineRule="exact"/>
        <w:rPr>
          <w:rFonts w:hint="eastAsia" w:ascii="仿宋_GB2312" w:hAnsi="仿宋_GB2312" w:eastAsia="仿宋_GB2312" w:cs="仿宋_GB2312"/>
          <w:b/>
          <w:bCs/>
          <w:sz w:val="32"/>
          <w:szCs w:val="32"/>
          <w:lang w:val="en-US" w:eastAsia="zh-CN"/>
        </w:rPr>
      </w:pPr>
    </w:p>
    <w:p w14:paraId="458D766F">
      <w:pPr>
        <w:pStyle w:val="5"/>
        <w:spacing w:line="560" w:lineRule="exact"/>
        <w:rPr>
          <w:rFonts w:hint="eastAsia" w:ascii="仿宋_GB2312" w:hAnsi="仿宋_GB2312" w:eastAsia="仿宋_GB2312" w:cs="仿宋_GB2312"/>
          <w:b/>
          <w:bCs/>
          <w:sz w:val="32"/>
          <w:szCs w:val="32"/>
          <w:lang w:val="en-US" w:eastAsia="zh-CN"/>
        </w:rPr>
      </w:pPr>
    </w:p>
    <w:p w14:paraId="3B3669A4">
      <w:pPr>
        <w:pStyle w:val="5"/>
        <w:spacing w:line="560" w:lineRule="exact"/>
        <w:rPr>
          <w:rFonts w:hint="eastAsia" w:ascii="仿宋_GB2312" w:hAnsi="仿宋_GB2312" w:eastAsia="仿宋_GB2312" w:cs="仿宋_GB2312"/>
          <w:b/>
          <w:bCs/>
          <w:sz w:val="32"/>
          <w:szCs w:val="32"/>
          <w:lang w:val="en-US" w:eastAsia="zh-CN"/>
        </w:rPr>
      </w:pPr>
    </w:p>
    <w:p w14:paraId="3D84B99E">
      <w:pPr>
        <w:pStyle w:val="5"/>
        <w:spacing w:line="560" w:lineRule="exact"/>
        <w:rPr>
          <w:rFonts w:hint="eastAsia" w:ascii="仿宋" w:hAnsi="仿宋" w:eastAsia="仿宋" w:cs="仿宋"/>
          <w:sz w:val="28"/>
          <w:szCs w:val="28"/>
        </w:rPr>
      </w:pPr>
      <w:r>
        <w:rPr>
          <w:rFonts w:hint="eastAsia" w:ascii="仿宋_GB2312" w:hAnsi="仿宋_GB2312" w:eastAsia="仿宋_GB2312" w:cs="仿宋_GB2312"/>
          <w:b/>
          <w:bCs/>
          <w:sz w:val="32"/>
          <w:szCs w:val="32"/>
          <w:lang w:val="en-US" w:eastAsia="zh-CN"/>
        </w:rPr>
        <w:t xml:space="preserve"> </w:t>
      </w:r>
      <w:bookmarkStart w:id="0" w:name="_Toc114046039"/>
      <w:bookmarkStart w:id="1" w:name="_Toc106888376"/>
      <w:bookmarkStart w:id="2" w:name="_Toc138837752"/>
      <w:r>
        <w:rPr>
          <w:rFonts w:hint="eastAsia" w:ascii="仿宋_GB2312" w:hAnsi="仿宋_GB2312" w:eastAsia="仿宋_GB2312" w:cs="仿宋_GB2312"/>
          <w:b/>
          <w:bCs/>
          <w:sz w:val="32"/>
          <w:szCs w:val="32"/>
          <w:lang w:val="en-US" w:eastAsia="zh-CN"/>
        </w:rPr>
        <w:t>2</w:t>
      </w:r>
      <w:r>
        <w:rPr>
          <w:rFonts w:hint="eastAsia" w:ascii="仿宋" w:hAnsi="仿宋" w:eastAsia="仿宋" w:cs="仿宋"/>
          <w:sz w:val="28"/>
          <w:szCs w:val="28"/>
        </w:rPr>
        <w:t>、基本资格条件承诺函（格式）</w:t>
      </w:r>
      <w:bookmarkEnd w:id="0"/>
      <w:bookmarkEnd w:id="1"/>
      <w:bookmarkEnd w:id="2"/>
    </w:p>
    <w:p w14:paraId="089C12CD">
      <w:pPr>
        <w:spacing w:line="560" w:lineRule="exact"/>
        <w:rPr>
          <w:rFonts w:hint="eastAsia" w:ascii="仿宋" w:hAnsi="仿宋" w:eastAsia="仿宋" w:cs="仿宋"/>
          <w:sz w:val="28"/>
          <w:szCs w:val="28"/>
        </w:rPr>
      </w:pPr>
    </w:p>
    <w:p w14:paraId="6FB874FB">
      <w:pPr>
        <w:spacing w:line="560" w:lineRule="exact"/>
        <w:rPr>
          <w:rFonts w:hint="eastAsia" w:ascii="仿宋" w:hAnsi="仿宋" w:eastAsia="仿宋" w:cs="仿宋"/>
          <w:sz w:val="28"/>
          <w:szCs w:val="28"/>
          <w:lang w:val="en-US" w:eastAsia="zh-CN"/>
        </w:rPr>
      </w:pPr>
      <w:r>
        <w:rPr>
          <w:rFonts w:hint="eastAsia" w:ascii="仿宋" w:hAnsi="仿宋" w:eastAsia="仿宋" w:cs="仿宋"/>
          <w:sz w:val="28"/>
          <w:szCs w:val="28"/>
        </w:rPr>
        <w:t>致 ：</w:t>
      </w:r>
      <w:r>
        <w:rPr>
          <w:rFonts w:hint="eastAsia" w:ascii="仿宋" w:hAnsi="仿宋" w:eastAsia="仿宋" w:cs="仿宋"/>
          <w:sz w:val="28"/>
          <w:szCs w:val="28"/>
          <w:lang w:eastAsia="zh-CN"/>
        </w:rPr>
        <w:t>会昌县正源建设有限责任公司</w:t>
      </w:r>
    </w:p>
    <w:p w14:paraId="1D71D52E">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u w:val="single"/>
        </w:rPr>
        <w:t>（</w:t>
      </w:r>
      <w:r>
        <w:rPr>
          <w:rFonts w:hint="eastAsia" w:ascii="仿宋" w:hAnsi="仿宋" w:eastAsia="仿宋" w:cs="仿宋"/>
          <w:sz w:val="28"/>
          <w:szCs w:val="28"/>
          <w:u w:val="single"/>
          <w:lang w:val="en-US" w:eastAsia="zh-CN"/>
        </w:rPr>
        <w:t>报价公司名称</w:t>
      </w:r>
      <w:r>
        <w:rPr>
          <w:rFonts w:hint="eastAsia" w:ascii="仿宋" w:hAnsi="仿宋" w:eastAsia="仿宋" w:cs="仿宋"/>
          <w:sz w:val="28"/>
          <w:szCs w:val="28"/>
          <w:u w:val="single"/>
        </w:rPr>
        <w:t xml:space="preserve">）                </w:t>
      </w:r>
      <w:r>
        <w:rPr>
          <w:rFonts w:hint="eastAsia" w:ascii="仿宋" w:hAnsi="仿宋" w:eastAsia="仿宋" w:cs="仿宋"/>
          <w:sz w:val="28"/>
          <w:szCs w:val="28"/>
        </w:rPr>
        <w:t>郑重承诺：</w:t>
      </w:r>
    </w:p>
    <w:p w14:paraId="2EE9250A">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1.我方具有良好的商业信誉和健全的财务会计制度，具有履行合同所必需的设备和专业技术能力，具有依法缴纳税收和社会保障资金的良好记录，参加本项目采购活动前三年内无重大违法活动记录。</w:t>
      </w:r>
    </w:p>
    <w:p w14:paraId="7E52A511">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2.我方未列入在信用中国网站（www.creditchina.gov.cn）“失信被执行人”、“重大税收违法案件当事人名单”中，也未列入中国政府采购网（www.ccgp.gov.cn）“政府采购严重违法失信行为记录名单”中。</w:t>
      </w:r>
    </w:p>
    <w:p w14:paraId="3F47D128">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3.我方在采购项目评审环节结束后，随时接受采购人、采购代理机构的检查验证，配合提供相关证明材料，证明符合《中华人民共和国政府采购法》规定的响应供应商基本资格条件。</w:t>
      </w:r>
    </w:p>
    <w:p w14:paraId="0151EFDE">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我方对以上承诺负全部法律责任。</w:t>
      </w:r>
    </w:p>
    <w:p w14:paraId="14A2FB12">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特此承诺。</w:t>
      </w:r>
    </w:p>
    <w:p w14:paraId="65D583FB">
      <w:pPr>
        <w:spacing w:line="560" w:lineRule="exact"/>
        <w:jc w:val="right"/>
        <w:rPr>
          <w:rFonts w:hint="eastAsia" w:ascii="仿宋" w:hAnsi="仿宋" w:eastAsia="仿宋" w:cs="仿宋"/>
          <w:sz w:val="28"/>
          <w:szCs w:val="28"/>
        </w:rPr>
      </w:pPr>
    </w:p>
    <w:p w14:paraId="59DCB4AE">
      <w:pPr>
        <w:spacing w:line="560" w:lineRule="exact"/>
        <w:jc w:val="right"/>
        <w:rPr>
          <w:rFonts w:hint="eastAsia" w:ascii="仿宋" w:hAnsi="仿宋" w:eastAsia="仿宋" w:cs="仿宋"/>
          <w:sz w:val="28"/>
          <w:szCs w:val="28"/>
        </w:rPr>
      </w:pPr>
      <w:r>
        <w:rPr>
          <w:rFonts w:hint="eastAsia" w:ascii="仿宋" w:hAnsi="仿宋" w:eastAsia="仿宋" w:cs="仿宋"/>
          <w:sz w:val="28"/>
          <w:szCs w:val="28"/>
        </w:rPr>
        <w:t>报价公司名称（公章）：</w:t>
      </w:r>
    </w:p>
    <w:p w14:paraId="0537092E">
      <w:pPr>
        <w:spacing w:line="560" w:lineRule="exact"/>
        <w:jc w:val="right"/>
        <w:rPr>
          <w:rFonts w:hint="eastAsia" w:ascii="仿宋" w:hAnsi="仿宋" w:eastAsia="仿宋" w:cs="仿宋"/>
          <w:sz w:val="28"/>
          <w:szCs w:val="28"/>
        </w:rPr>
      </w:pPr>
      <w:r>
        <w:rPr>
          <w:rFonts w:hint="eastAsia" w:ascii="仿宋" w:hAnsi="仿宋" w:eastAsia="仿宋" w:cs="仿宋"/>
          <w:sz w:val="28"/>
          <w:szCs w:val="28"/>
        </w:rPr>
        <w:t>年   月   日</w:t>
      </w:r>
    </w:p>
    <w:p w14:paraId="0EE675BC">
      <w:pPr>
        <w:widowControl w:val="0"/>
        <w:numPr>
          <w:ilvl w:val="0"/>
          <w:numId w:val="0"/>
        </w:numPr>
        <w:jc w:val="center"/>
        <w:rPr>
          <w:rFonts w:hint="eastAsia" w:ascii="仿宋" w:hAnsi="仿宋" w:eastAsia="仿宋" w:cs="仿宋"/>
        </w:rPr>
      </w:pPr>
    </w:p>
    <w:p w14:paraId="7C70AB43">
      <w:pPr>
        <w:rPr>
          <w:rFonts w:hint="eastAsia" w:ascii="仿宋" w:hAnsi="仿宋" w:eastAsia="仿宋" w:cs="仿宋"/>
        </w:rPr>
      </w:pPr>
    </w:p>
    <w:p w14:paraId="4790EEF8">
      <w:pPr>
        <w:rPr>
          <w:rFonts w:hint="eastAsia" w:ascii="仿宋" w:hAnsi="仿宋" w:eastAsia="仿宋" w:cs="仿宋"/>
        </w:rPr>
      </w:pPr>
    </w:p>
    <w:p w14:paraId="78F48E4E">
      <w:pPr>
        <w:rPr>
          <w:rFonts w:hint="eastAsia" w:ascii="仿宋" w:hAnsi="仿宋" w:eastAsia="仿宋" w:cs="仿宋"/>
        </w:rPr>
      </w:pPr>
    </w:p>
    <w:p w14:paraId="07B1B7DB">
      <w:pPr>
        <w:rPr>
          <w:rFonts w:hint="eastAsia" w:ascii="仿宋" w:hAnsi="仿宋" w:eastAsia="仿宋" w:cs="仿宋"/>
        </w:rPr>
      </w:pPr>
    </w:p>
    <w:p w14:paraId="101AE09A">
      <w:pPr>
        <w:rPr>
          <w:rFonts w:hint="eastAsia" w:ascii="仿宋" w:hAnsi="仿宋" w:eastAsia="仿宋" w:cs="仿宋"/>
        </w:rPr>
      </w:pPr>
    </w:p>
    <w:p w14:paraId="6A3B6437">
      <w:pPr>
        <w:rPr>
          <w:rFonts w:hint="eastAsia" w:ascii="仿宋" w:hAnsi="仿宋" w:eastAsia="仿宋" w:cs="仿宋"/>
        </w:rPr>
      </w:pPr>
    </w:p>
    <w:p w14:paraId="4A2C9986">
      <w:pPr>
        <w:rPr>
          <w:rFonts w:hint="eastAsia" w:ascii="仿宋" w:hAnsi="仿宋" w:eastAsia="仿宋" w:cs="仿宋"/>
        </w:rPr>
      </w:pPr>
    </w:p>
    <w:p w14:paraId="40AB24FE">
      <w:pPr>
        <w:rPr>
          <w:rFonts w:hint="eastAsia" w:ascii="仿宋" w:hAnsi="仿宋" w:eastAsia="仿宋" w:cs="仿宋"/>
        </w:rPr>
      </w:pPr>
    </w:p>
    <w:p w14:paraId="30DC039B">
      <w:pPr>
        <w:pStyle w:val="2"/>
        <w:tabs>
          <w:tab w:val="left" w:pos="1380"/>
        </w:tabs>
        <w:spacing w:before="0" w:beforeAutospacing="0" w:after="0" w:afterAutospacing="0" w:line="360" w:lineRule="auto"/>
        <w:jc w:val="center"/>
        <w:rPr>
          <w:rFonts w:hint="eastAsia" w:ascii="仿宋" w:hAnsi="仿宋" w:eastAsia="仿宋" w:cs="仿宋"/>
          <w:b w:val="0"/>
          <w:bCs w:val="0"/>
          <w:sz w:val="28"/>
          <w:szCs w:val="28"/>
        </w:rPr>
      </w:pPr>
      <w:r>
        <w:rPr>
          <w:rFonts w:hint="eastAsia" w:ascii="仿宋" w:hAnsi="仿宋" w:eastAsia="仿宋" w:cs="仿宋"/>
          <w:b/>
          <w:bCs/>
          <w:kern w:val="28"/>
          <w:sz w:val="28"/>
          <w:szCs w:val="28"/>
          <w:lang w:val="en-US" w:eastAsia="zh-CN" w:bidi="ar-SA"/>
        </w:rPr>
        <w:t>3、</w:t>
      </w:r>
      <w:bookmarkStart w:id="3" w:name="_Toc138837743"/>
      <w:r>
        <w:rPr>
          <w:rFonts w:hint="eastAsia" w:ascii="仿宋" w:hAnsi="仿宋" w:eastAsia="仿宋" w:cs="仿宋"/>
          <w:b/>
          <w:bCs/>
          <w:kern w:val="28"/>
          <w:sz w:val="28"/>
          <w:szCs w:val="28"/>
          <w:lang w:val="en-US" w:eastAsia="zh-CN" w:bidi="ar-SA"/>
        </w:rPr>
        <w:t>法定代表人</w:t>
      </w:r>
      <w:r>
        <w:rPr>
          <w:rFonts w:hint="eastAsia" w:ascii="仿宋" w:hAnsi="仿宋" w:eastAsia="仿宋" w:cs="仿宋"/>
          <w:sz w:val="28"/>
          <w:szCs w:val="28"/>
        </w:rPr>
        <w:t>身份证明书（格式）</w:t>
      </w:r>
      <w:bookmarkEnd w:id="3"/>
    </w:p>
    <w:p w14:paraId="05C63C7E">
      <w:pPr>
        <w:spacing w:line="500" w:lineRule="exact"/>
        <w:ind w:firstLine="540" w:firstLineChars="200"/>
        <w:rPr>
          <w:rFonts w:hint="eastAsia" w:ascii="仿宋" w:hAnsi="仿宋" w:eastAsia="仿宋" w:cs="仿宋"/>
          <w:sz w:val="27"/>
          <w:szCs w:val="27"/>
        </w:rPr>
      </w:pPr>
    </w:p>
    <w:p w14:paraId="460AE72A">
      <w:pPr>
        <w:spacing w:line="500" w:lineRule="exact"/>
        <w:rPr>
          <w:rFonts w:hint="eastAsia" w:ascii="仿宋" w:hAnsi="仿宋" w:eastAsia="仿宋" w:cs="仿宋"/>
          <w:sz w:val="28"/>
          <w:szCs w:val="28"/>
          <w:lang w:eastAsia="zh-CN"/>
        </w:rPr>
      </w:pPr>
      <w:r>
        <w:rPr>
          <w:rFonts w:hint="eastAsia" w:ascii="仿宋" w:hAnsi="仿宋" w:eastAsia="仿宋" w:cs="仿宋"/>
          <w:sz w:val="28"/>
          <w:szCs w:val="28"/>
        </w:rPr>
        <w:t>致：</w:t>
      </w:r>
      <w:r>
        <w:rPr>
          <w:rFonts w:hint="eastAsia" w:ascii="仿宋" w:hAnsi="仿宋" w:eastAsia="仿宋" w:cs="仿宋"/>
          <w:sz w:val="28"/>
          <w:szCs w:val="28"/>
          <w:lang w:eastAsia="zh-CN"/>
        </w:rPr>
        <w:t>会昌县正源建设有限责任公司</w:t>
      </w:r>
    </w:p>
    <w:p w14:paraId="0CFD8C16">
      <w:pPr>
        <w:bidi w:val="0"/>
        <w:ind w:firstLine="560" w:firstLineChars="200"/>
        <w:rPr>
          <w:rFonts w:hint="eastAsia" w:ascii="仿宋" w:hAnsi="仿宋" w:eastAsia="仿宋" w:cs="仿宋"/>
          <w:sz w:val="28"/>
          <w:szCs w:val="28"/>
        </w:rPr>
      </w:pP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w:t>
      </w:r>
      <w:r>
        <w:rPr>
          <w:rFonts w:hint="eastAsia" w:ascii="仿宋" w:hAnsi="仿宋" w:eastAsia="仿宋" w:cs="仿宋"/>
          <w:sz w:val="28"/>
          <w:szCs w:val="28"/>
          <w:u w:val="none"/>
        </w:rPr>
        <w:t>法</w:t>
      </w:r>
      <w:r>
        <w:rPr>
          <w:rFonts w:hint="eastAsia" w:ascii="仿宋" w:hAnsi="仿宋" w:eastAsia="仿宋" w:cs="仿宋"/>
          <w:sz w:val="28"/>
          <w:szCs w:val="28"/>
        </w:rPr>
        <w:t>定代表人姓名）在</w:t>
      </w:r>
      <w:r>
        <w:rPr>
          <w:rFonts w:hint="eastAsia" w:ascii="仿宋" w:hAnsi="仿宋" w:eastAsia="仿宋" w:cs="仿宋"/>
          <w:sz w:val="28"/>
          <w:szCs w:val="28"/>
          <w:u w:val="single"/>
        </w:rPr>
        <w:t xml:space="preserve">         （报价公司名称</w:t>
      </w:r>
      <w:r>
        <w:rPr>
          <w:rFonts w:hint="eastAsia" w:ascii="仿宋" w:hAnsi="仿宋" w:eastAsia="仿宋" w:cs="仿宋"/>
          <w:sz w:val="28"/>
          <w:szCs w:val="28"/>
        </w:rPr>
        <w:t>）任</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rPr>
        <w:t>（职务名称）职务，是</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rPr>
        <w:t>（报价公司名称）的法定代表人。</w:t>
      </w:r>
    </w:p>
    <w:p w14:paraId="4F1A909D">
      <w:pPr>
        <w:spacing w:line="500" w:lineRule="exact"/>
        <w:ind w:firstLine="560" w:firstLineChars="200"/>
        <w:rPr>
          <w:rFonts w:hint="eastAsia" w:ascii="仿宋" w:hAnsi="仿宋" w:eastAsia="仿宋" w:cs="仿宋"/>
          <w:sz w:val="28"/>
          <w:szCs w:val="28"/>
        </w:rPr>
      </w:pPr>
    </w:p>
    <w:p w14:paraId="1B10FACA">
      <w:pPr>
        <w:spacing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特此证明。</w:t>
      </w:r>
    </w:p>
    <w:p w14:paraId="1F51D692">
      <w:pPr>
        <w:spacing w:line="500" w:lineRule="exact"/>
        <w:ind w:firstLine="560" w:firstLineChars="200"/>
        <w:rPr>
          <w:rFonts w:hint="eastAsia" w:ascii="仿宋" w:hAnsi="仿宋" w:eastAsia="仿宋" w:cs="仿宋"/>
          <w:sz w:val="28"/>
          <w:szCs w:val="28"/>
        </w:rPr>
      </w:pPr>
    </w:p>
    <w:p w14:paraId="5B1B8DB6">
      <w:pPr>
        <w:spacing w:line="500" w:lineRule="exact"/>
        <w:ind w:firstLine="560" w:firstLineChars="200"/>
        <w:rPr>
          <w:rFonts w:hint="eastAsia" w:ascii="仿宋" w:hAnsi="仿宋" w:eastAsia="仿宋" w:cs="仿宋"/>
          <w:sz w:val="28"/>
          <w:szCs w:val="28"/>
        </w:rPr>
      </w:pPr>
    </w:p>
    <w:p w14:paraId="193F3CAA">
      <w:pPr>
        <w:spacing w:line="500" w:lineRule="exact"/>
        <w:ind w:firstLine="560" w:firstLineChars="200"/>
        <w:rPr>
          <w:rFonts w:hint="eastAsia" w:ascii="仿宋" w:hAnsi="仿宋" w:eastAsia="仿宋" w:cs="仿宋"/>
          <w:sz w:val="28"/>
          <w:szCs w:val="28"/>
        </w:rPr>
      </w:pPr>
    </w:p>
    <w:p w14:paraId="2F5D964B">
      <w:pPr>
        <w:spacing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 xml:space="preserve">                                 报价公司名称（公章）</w:t>
      </w:r>
    </w:p>
    <w:p w14:paraId="24BB1B89">
      <w:pPr>
        <w:spacing w:line="500" w:lineRule="exact"/>
        <w:ind w:firstLine="560" w:firstLineChars="200"/>
        <w:rPr>
          <w:rFonts w:hint="eastAsia" w:ascii="仿宋" w:hAnsi="仿宋" w:eastAsia="仿宋" w:cs="仿宋"/>
          <w:sz w:val="28"/>
          <w:szCs w:val="28"/>
        </w:rPr>
      </w:pPr>
    </w:p>
    <w:p w14:paraId="574DB91B">
      <w:pPr>
        <w:spacing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 xml:space="preserve">                                           年   月   日</w:t>
      </w:r>
    </w:p>
    <w:p w14:paraId="2FD8A93B">
      <w:pPr>
        <w:spacing w:line="500" w:lineRule="exact"/>
        <w:ind w:firstLine="560" w:firstLineChars="200"/>
        <w:rPr>
          <w:rFonts w:hint="eastAsia" w:ascii="仿宋" w:hAnsi="仿宋" w:eastAsia="仿宋" w:cs="仿宋"/>
          <w:sz w:val="28"/>
          <w:szCs w:val="28"/>
        </w:rPr>
      </w:pPr>
    </w:p>
    <w:p w14:paraId="6A903765">
      <w:pPr>
        <w:rPr>
          <w:rFonts w:hint="eastAsia" w:ascii="仿宋" w:hAnsi="仿宋" w:eastAsia="仿宋" w:cs="仿宋"/>
          <w:lang w:val="en-US" w:eastAsia="zh-CN"/>
        </w:rPr>
      </w:pPr>
      <w:r>
        <w:rPr>
          <w:rFonts w:hint="eastAsia" w:ascii="仿宋" w:hAnsi="仿宋" w:eastAsia="仿宋" w:cs="仿宋"/>
          <w:sz w:val="28"/>
          <w:szCs w:val="28"/>
        </w:rPr>
        <w:t>附：法定代表人身份证明</w:t>
      </w:r>
      <w:r>
        <w:rPr>
          <w:rFonts w:hint="eastAsia" w:ascii="仿宋" w:hAnsi="仿宋" w:eastAsia="仿宋" w:cs="仿宋"/>
          <w:sz w:val="28"/>
          <w:szCs w:val="28"/>
          <w:lang w:eastAsia="zh-CN"/>
        </w:rPr>
        <w:t>（</w:t>
      </w:r>
      <w:r>
        <w:rPr>
          <w:rFonts w:hint="eastAsia" w:ascii="仿宋" w:hAnsi="仿宋" w:eastAsia="仿宋" w:cs="仿宋"/>
          <w:sz w:val="28"/>
          <w:szCs w:val="28"/>
        </w:rPr>
        <w:t>正、反面复印件</w:t>
      </w:r>
      <w:r>
        <w:rPr>
          <w:rFonts w:hint="eastAsia" w:ascii="仿宋" w:hAnsi="仿宋" w:eastAsia="仿宋" w:cs="仿宋"/>
          <w:sz w:val="28"/>
          <w:szCs w:val="28"/>
          <w:lang w:eastAsia="zh-CN"/>
        </w:rPr>
        <w:t>）</w:t>
      </w:r>
    </w:p>
    <w:p w14:paraId="3E25CADB">
      <w:pPr>
        <w:rPr>
          <w:rFonts w:hint="eastAsia" w:ascii="仿宋" w:hAnsi="仿宋" w:eastAsia="仿宋" w:cs="仿宋"/>
        </w:rPr>
      </w:pPr>
    </w:p>
    <w:p w14:paraId="09DDFDF1">
      <w:pPr>
        <w:rPr>
          <w:rFonts w:hint="eastAsia" w:ascii="仿宋" w:hAnsi="仿宋" w:eastAsia="仿宋" w:cs="仿宋"/>
        </w:rPr>
      </w:pPr>
    </w:p>
    <w:p w14:paraId="253ACF73">
      <w:pPr>
        <w:rPr>
          <w:rFonts w:hint="eastAsia" w:ascii="仿宋" w:hAnsi="仿宋" w:eastAsia="仿宋" w:cs="仿宋"/>
        </w:rPr>
      </w:pPr>
    </w:p>
    <w:p w14:paraId="2FE130BE">
      <w:pPr>
        <w:rPr>
          <w:rFonts w:hint="eastAsia" w:ascii="仿宋" w:hAnsi="仿宋" w:eastAsia="仿宋" w:cs="仿宋"/>
        </w:rPr>
      </w:pPr>
    </w:p>
    <w:p w14:paraId="17083722">
      <w:pPr>
        <w:rPr>
          <w:rFonts w:hint="eastAsia" w:ascii="仿宋" w:hAnsi="仿宋" w:eastAsia="仿宋" w:cs="仿宋"/>
        </w:rPr>
      </w:pPr>
    </w:p>
    <w:p w14:paraId="4070C1D7">
      <w:pPr>
        <w:rPr>
          <w:rFonts w:hint="eastAsia" w:ascii="仿宋" w:hAnsi="仿宋" w:eastAsia="仿宋" w:cs="仿宋"/>
        </w:rPr>
      </w:pPr>
    </w:p>
    <w:p w14:paraId="4FDC4444">
      <w:pPr>
        <w:rPr>
          <w:rFonts w:hint="eastAsia" w:ascii="仿宋" w:hAnsi="仿宋" w:eastAsia="仿宋" w:cs="仿宋"/>
        </w:rPr>
      </w:pPr>
    </w:p>
    <w:p w14:paraId="4C72CA36">
      <w:pPr>
        <w:rPr>
          <w:rFonts w:hint="eastAsia" w:ascii="仿宋" w:hAnsi="仿宋" w:eastAsia="仿宋" w:cs="仿宋"/>
        </w:rPr>
      </w:pPr>
    </w:p>
    <w:p w14:paraId="6C535AEB">
      <w:pPr>
        <w:rPr>
          <w:rFonts w:hint="eastAsia" w:ascii="仿宋" w:hAnsi="仿宋" w:eastAsia="仿宋" w:cs="仿宋"/>
        </w:rPr>
      </w:pPr>
    </w:p>
    <w:p w14:paraId="7125651D">
      <w:pPr>
        <w:rPr>
          <w:rFonts w:hint="eastAsia" w:ascii="仿宋" w:hAnsi="仿宋" w:eastAsia="仿宋" w:cs="仿宋"/>
        </w:rPr>
      </w:pPr>
    </w:p>
    <w:p w14:paraId="1D6D7EAF">
      <w:pPr>
        <w:rPr>
          <w:rFonts w:hint="eastAsia" w:ascii="仿宋" w:hAnsi="仿宋" w:eastAsia="仿宋" w:cs="仿宋"/>
        </w:rPr>
      </w:pPr>
    </w:p>
    <w:p w14:paraId="3E0C8E1B">
      <w:pPr>
        <w:rPr>
          <w:rFonts w:hint="eastAsia" w:ascii="仿宋" w:hAnsi="仿宋" w:eastAsia="仿宋" w:cs="仿宋"/>
        </w:rPr>
      </w:pPr>
    </w:p>
    <w:p w14:paraId="04664226">
      <w:pPr>
        <w:rPr>
          <w:rFonts w:hint="eastAsia" w:ascii="仿宋" w:hAnsi="仿宋" w:eastAsia="仿宋" w:cs="仿宋"/>
        </w:rPr>
      </w:pPr>
    </w:p>
    <w:p w14:paraId="758881D5">
      <w:pPr>
        <w:rPr>
          <w:rFonts w:hint="eastAsia" w:ascii="仿宋" w:hAnsi="仿宋" w:eastAsia="仿宋" w:cs="仿宋"/>
        </w:rPr>
      </w:pPr>
    </w:p>
    <w:p w14:paraId="7FC5EFF6">
      <w:pPr>
        <w:rPr>
          <w:rFonts w:hint="eastAsia" w:ascii="仿宋" w:hAnsi="仿宋" w:eastAsia="仿宋" w:cs="仿宋"/>
        </w:rPr>
      </w:pPr>
    </w:p>
    <w:p w14:paraId="69C2650E">
      <w:pPr>
        <w:rPr>
          <w:rFonts w:hint="eastAsia" w:ascii="仿宋" w:hAnsi="仿宋" w:eastAsia="仿宋" w:cs="仿宋"/>
        </w:rPr>
      </w:pPr>
    </w:p>
    <w:p w14:paraId="22913AB3">
      <w:pPr>
        <w:pStyle w:val="5"/>
        <w:rPr>
          <w:rFonts w:hint="eastAsia" w:ascii="仿宋" w:hAnsi="仿宋" w:eastAsia="仿宋" w:cs="仿宋"/>
          <w:kern w:val="2"/>
          <w:sz w:val="28"/>
          <w:szCs w:val="28"/>
        </w:rPr>
      </w:pPr>
      <w:bookmarkStart w:id="4" w:name="_Toc469749018"/>
      <w:bookmarkStart w:id="5" w:name="_Toc138837744"/>
      <w:bookmarkStart w:id="6" w:name="_Toc423337575"/>
      <w:bookmarkStart w:id="7" w:name="_Toc474135236"/>
      <w:bookmarkStart w:id="8" w:name="_Toc528251789"/>
      <w:r>
        <w:rPr>
          <w:rFonts w:hint="eastAsia" w:ascii="仿宋" w:hAnsi="仿宋" w:eastAsia="仿宋" w:cs="仿宋"/>
          <w:kern w:val="2"/>
          <w:sz w:val="28"/>
          <w:szCs w:val="28"/>
          <w:lang w:val="en-US" w:eastAsia="zh-CN"/>
        </w:rPr>
        <w:t>4</w:t>
      </w:r>
      <w:r>
        <w:rPr>
          <w:rFonts w:hint="eastAsia" w:ascii="仿宋" w:hAnsi="仿宋" w:eastAsia="仿宋" w:cs="仿宋"/>
          <w:kern w:val="2"/>
          <w:sz w:val="28"/>
          <w:szCs w:val="28"/>
        </w:rPr>
        <w:t>、法定代表人授权书（格式）</w:t>
      </w:r>
      <w:bookmarkEnd w:id="4"/>
      <w:bookmarkEnd w:id="5"/>
      <w:bookmarkEnd w:id="6"/>
      <w:bookmarkEnd w:id="7"/>
      <w:bookmarkEnd w:id="8"/>
    </w:p>
    <w:p w14:paraId="2B1EBFEB">
      <w:pPr>
        <w:rPr>
          <w:rFonts w:hint="eastAsia" w:ascii="仿宋" w:hAnsi="仿宋" w:eastAsia="仿宋" w:cs="仿宋"/>
          <w:sz w:val="28"/>
          <w:szCs w:val="28"/>
          <w:lang w:eastAsia="zh-CN"/>
        </w:rPr>
      </w:pPr>
      <w:r>
        <w:rPr>
          <w:rFonts w:hint="eastAsia" w:ascii="仿宋" w:hAnsi="仿宋" w:eastAsia="仿宋" w:cs="仿宋"/>
          <w:sz w:val="28"/>
          <w:szCs w:val="28"/>
        </w:rPr>
        <w:t>致:</w:t>
      </w:r>
      <w:r>
        <w:rPr>
          <w:rFonts w:hint="eastAsia" w:ascii="仿宋" w:hAnsi="仿宋" w:eastAsia="仿宋" w:cs="仿宋"/>
          <w:sz w:val="28"/>
          <w:szCs w:val="28"/>
          <w:lang w:eastAsia="zh-CN"/>
        </w:rPr>
        <w:t>会昌县正源建设有限责任公司</w:t>
      </w:r>
    </w:p>
    <w:p w14:paraId="65EC6095">
      <w:pPr>
        <w:spacing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（报价公司</w:t>
      </w:r>
      <w:r>
        <w:rPr>
          <w:rFonts w:hint="eastAsia" w:ascii="仿宋" w:hAnsi="仿宋" w:eastAsia="仿宋" w:cs="仿宋"/>
          <w:sz w:val="28"/>
          <w:szCs w:val="28"/>
          <w:u w:val="none"/>
        </w:rPr>
        <w:t>法定代</w:t>
      </w:r>
      <w:r>
        <w:rPr>
          <w:rFonts w:hint="eastAsia" w:ascii="仿宋" w:hAnsi="仿宋" w:eastAsia="仿宋" w:cs="仿宋"/>
          <w:sz w:val="28"/>
          <w:szCs w:val="28"/>
        </w:rPr>
        <w:t>表人名称）是</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rPr>
        <w:t>（报价公司名称</w:t>
      </w:r>
      <w:r>
        <w:rPr>
          <w:rFonts w:hint="eastAsia" w:ascii="仿宋" w:hAnsi="仿宋" w:eastAsia="仿宋" w:cs="仿宋"/>
          <w:sz w:val="28"/>
          <w:szCs w:val="28"/>
        </w:rPr>
        <w:t>）的法定代表人，特授权</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rPr>
        <w:t>（被授权人姓名及身份证代码）代表我单位全权办理上述</w:t>
      </w:r>
      <w:r>
        <w:rPr>
          <w:rFonts w:hint="eastAsia" w:ascii="仿宋" w:hAnsi="仿宋" w:eastAsia="仿宋" w:cs="仿宋"/>
          <w:sz w:val="28"/>
          <w:szCs w:val="28"/>
          <w:lang w:val="en-US" w:eastAsia="zh-CN"/>
        </w:rPr>
        <w:t>本</w:t>
      </w:r>
      <w:r>
        <w:rPr>
          <w:rFonts w:hint="eastAsia" w:ascii="仿宋" w:hAnsi="仿宋" w:eastAsia="仿宋" w:cs="仿宋"/>
          <w:sz w:val="28"/>
          <w:szCs w:val="28"/>
        </w:rPr>
        <w:t>项目</w:t>
      </w:r>
      <w:r>
        <w:rPr>
          <w:rFonts w:hint="eastAsia" w:ascii="仿宋" w:hAnsi="仿宋" w:eastAsia="仿宋" w:cs="仿宋"/>
          <w:sz w:val="28"/>
          <w:szCs w:val="28"/>
          <w:lang w:val="en-US" w:eastAsia="zh-CN"/>
        </w:rPr>
        <w:t>采购活动</w:t>
      </w:r>
      <w:r>
        <w:rPr>
          <w:rFonts w:hint="eastAsia" w:ascii="仿宋" w:hAnsi="仿宋" w:eastAsia="仿宋" w:cs="仿宋"/>
          <w:sz w:val="28"/>
          <w:szCs w:val="28"/>
        </w:rPr>
        <w:t>。</w:t>
      </w:r>
    </w:p>
    <w:p w14:paraId="3B4184F1">
      <w:pPr>
        <w:spacing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我单位对被授权人的签字负全部责任。</w:t>
      </w:r>
    </w:p>
    <w:p w14:paraId="01435EA2">
      <w:pPr>
        <w:spacing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在撤消授权的书面通知以前，本授权书一直有效。被授权人在授权书有效期内签署的所有文件不因授权的撤消而失效。</w:t>
      </w:r>
    </w:p>
    <w:p w14:paraId="21CE00B4">
      <w:pPr>
        <w:spacing w:line="500" w:lineRule="exact"/>
        <w:rPr>
          <w:rFonts w:hint="eastAsia" w:ascii="仿宋" w:hAnsi="仿宋" w:eastAsia="仿宋" w:cs="仿宋"/>
          <w:sz w:val="28"/>
          <w:szCs w:val="28"/>
        </w:rPr>
      </w:pPr>
    </w:p>
    <w:p w14:paraId="6573C17C">
      <w:pPr>
        <w:spacing w:line="500" w:lineRule="exact"/>
        <w:rPr>
          <w:rFonts w:hint="eastAsia" w:ascii="仿宋" w:hAnsi="仿宋" w:eastAsia="仿宋" w:cs="仿宋"/>
          <w:sz w:val="28"/>
          <w:szCs w:val="28"/>
        </w:rPr>
      </w:pPr>
      <w:r>
        <w:rPr>
          <w:rFonts w:hint="eastAsia" w:ascii="仿宋" w:hAnsi="仿宋" w:eastAsia="仿宋" w:cs="仿宋"/>
          <w:sz w:val="28"/>
          <w:szCs w:val="28"/>
        </w:rPr>
        <w:t>被授权人签字：               法定代表人签字：</w:t>
      </w:r>
    </w:p>
    <w:p w14:paraId="35AFD2A6">
      <w:pPr>
        <w:spacing w:line="500" w:lineRule="exact"/>
        <w:ind w:firstLine="560" w:firstLineChars="200"/>
        <w:rPr>
          <w:rFonts w:hint="eastAsia" w:ascii="仿宋" w:hAnsi="仿宋" w:eastAsia="仿宋" w:cs="仿宋"/>
          <w:sz w:val="28"/>
          <w:szCs w:val="28"/>
        </w:rPr>
      </w:pPr>
    </w:p>
    <w:p w14:paraId="133EF06D">
      <w:pPr>
        <w:spacing w:line="500" w:lineRule="exact"/>
        <w:ind w:firstLine="4760" w:firstLineChars="1700"/>
        <w:rPr>
          <w:rFonts w:hint="eastAsia" w:ascii="仿宋" w:hAnsi="仿宋" w:eastAsia="仿宋" w:cs="仿宋"/>
          <w:sz w:val="28"/>
          <w:szCs w:val="28"/>
        </w:rPr>
      </w:pPr>
    </w:p>
    <w:p w14:paraId="52E2DA2F">
      <w:pPr>
        <w:spacing w:line="500" w:lineRule="exact"/>
        <w:ind w:firstLine="4760" w:firstLineChars="1700"/>
        <w:rPr>
          <w:rFonts w:hint="eastAsia" w:ascii="仿宋" w:hAnsi="仿宋" w:eastAsia="仿宋" w:cs="仿宋"/>
          <w:sz w:val="28"/>
          <w:szCs w:val="28"/>
        </w:rPr>
      </w:pPr>
      <w:r>
        <w:rPr>
          <w:rFonts w:hint="eastAsia" w:ascii="仿宋" w:hAnsi="仿宋" w:eastAsia="仿宋" w:cs="仿宋"/>
          <w:sz w:val="28"/>
          <w:szCs w:val="28"/>
        </w:rPr>
        <w:t>报价公司名称（公章）</w:t>
      </w:r>
    </w:p>
    <w:p w14:paraId="73FD03DF">
      <w:pPr>
        <w:spacing w:line="500" w:lineRule="exact"/>
        <w:ind w:firstLine="560" w:firstLineChars="200"/>
        <w:rPr>
          <w:rFonts w:hint="eastAsia" w:ascii="仿宋" w:hAnsi="仿宋" w:eastAsia="仿宋" w:cs="仿宋"/>
          <w:sz w:val="28"/>
          <w:szCs w:val="28"/>
        </w:rPr>
      </w:pPr>
    </w:p>
    <w:p w14:paraId="74811087">
      <w:pPr>
        <w:spacing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 xml:space="preserve">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年   月   日</w:t>
      </w:r>
    </w:p>
    <w:p w14:paraId="0395B249">
      <w:pPr>
        <w:spacing w:line="500" w:lineRule="exact"/>
        <w:ind w:firstLine="560" w:firstLineChars="200"/>
        <w:rPr>
          <w:rFonts w:hint="eastAsia" w:ascii="仿宋" w:hAnsi="仿宋" w:eastAsia="仿宋" w:cs="仿宋"/>
          <w:sz w:val="28"/>
          <w:szCs w:val="28"/>
        </w:rPr>
      </w:pPr>
    </w:p>
    <w:p w14:paraId="5FBE29C8">
      <w:pPr>
        <w:spacing w:line="500" w:lineRule="exact"/>
        <w:ind w:firstLine="560" w:firstLineChars="200"/>
        <w:rPr>
          <w:rFonts w:hint="eastAsia" w:ascii="仿宋" w:hAnsi="仿宋" w:eastAsia="仿宋" w:cs="仿宋"/>
          <w:sz w:val="28"/>
          <w:szCs w:val="28"/>
        </w:rPr>
      </w:pPr>
    </w:p>
    <w:p w14:paraId="7EAF4F58">
      <w:pPr>
        <w:spacing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附：被授权人身份证明（正、反两面复印件）</w:t>
      </w:r>
    </w:p>
    <w:p w14:paraId="6D02513D">
      <w:pPr>
        <w:spacing w:line="500" w:lineRule="exact"/>
        <w:ind w:firstLine="560" w:firstLineChars="200"/>
        <w:rPr>
          <w:rFonts w:hint="eastAsia" w:ascii="仿宋" w:hAnsi="仿宋" w:eastAsia="仿宋" w:cs="仿宋"/>
          <w:sz w:val="28"/>
          <w:szCs w:val="28"/>
        </w:rPr>
      </w:pPr>
    </w:p>
    <w:p w14:paraId="337F8BC8">
      <w:pPr>
        <w:spacing w:line="500" w:lineRule="exact"/>
        <w:ind w:firstLine="560" w:firstLineChars="200"/>
        <w:rPr>
          <w:rFonts w:hint="eastAsia" w:ascii="仿宋" w:hAnsi="仿宋" w:eastAsia="仿宋" w:cs="仿宋"/>
          <w:sz w:val="28"/>
          <w:szCs w:val="28"/>
        </w:rPr>
      </w:pPr>
    </w:p>
    <w:p w14:paraId="362A41FA">
      <w:pPr>
        <w:spacing w:line="500" w:lineRule="exact"/>
        <w:ind w:firstLine="560" w:firstLineChars="200"/>
        <w:rPr>
          <w:rFonts w:hint="eastAsia" w:ascii="仿宋" w:hAnsi="仿宋" w:eastAsia="仿宋" w:cs="仿宋"/>
          <w:sz w:val="28"/>
          <w:szCs w:val="28"/>
        </w:rPr>
      </w:pPr>
    </w:p>
    <w:p w14:paraId="7BB74DB4">
      <w:pPr>
        <w:spacing w:line="500" w:lineRule="exact"/>
        <w:ind w:firstLine="560" w:firstLineChars="200"/>
        <w:rPr>
          <w:rFonts w:hint="eastAsia" w:ascii="仿宋" w:hAnsi="仿宋" w:eastAsia="仿宋" w:cs="仿宋"/>
          <w:sz w:val="28"/>
          <w:szCs w:val="28"/>
        </w:rPr>
      </w:pPr>
    </w:p>
    <w:p w14:paraId="6AD23B1E">
      <w:pPr>
        <w:spacing w:line="500" w:lineRule="exact"/>
        <w:ind w:firstLine="560" w:firstLineChars="200"/>
        <w:rPr>
          <w:rFonts w:hint="eastAsia" w:ascii="仿宋" w:hAnsi="仿宋" w:eastAsia="仿宋" w:cs="仿宋"/>
          <w:sz w:val="28"/>
          <w:szCs w:val="28"/>
        </w:rPr>
      </w:pPr>
    </w:p>
    <w:p w14:paraId="08F1C92C">
      <w:pPr>
        <w:spacing w:line="500" w:lineRule="exact"/>
        <w:ind w:firstLine="560" w:firstLineChars="200"/>
        <w:rPr>
          <w:rFonts w:hint="eastAsia" w:ascii="仿宋" w:hAnsi="仿宋" w:eastAsia="仿宋" w:cs="仿宋"/>
          <w:sz w:val="28"/>
          <w:szCs w:val="28"/>
        </w:rPr>
      </w:pPr>
    </w:p>
    <w:p w14:paraId="0F5E1C36">
      <w:pPr>
        <w:spacing w:line="500" w:lineRule="exact"/>
        <w:rPr>
          <w:rFonts w:hint="eastAsia" w:ascii="仿宋" w:hAnsi="仿宋" w:eastAsia="仿宋" w:cs="仿宋"/>
          <w:sz w:val="28"/>
          <w:szCs w:val="28"/>
        </w:rPr>
      </w:pPr>
    </w:p>
    <w:p w14:paraId="731E3DD8">
      <w:pPr>
        <w:spacing w:line="500" w:lineRule="exact"/>
        <w:rPr>
          <w:rFonts w:hint="eastAsia" w:ascii="仿宋" w:hAnsi="仿宋" w:eastAsia="仿宋" w:cs="仿宋"/>
          <w:lang w:val="en-US" w:eastAsia="zh-CN"/>
        </w:rPr>
      </w:pPr>
      <w:r>
        <w:rPr>
          <w:rFonts w:hint="eastAsia" w:ascii="仿宋" w:hAnsi="仿宋" w:eastAsia="仿宋" w:cs="仿宋"/>
          <w:sz w:val="28"/>
          <w:szCs w:val="28"/>
          <w:lang w:val="en-US" w:eastAsia="zh-CN"/>
        </w:rPr>
        <w:t>注：如是法人自行参与无需提供</w:t>
      </w:r>
      <w:r>
        <w:rPr>
          <w:rFonts w:hint="eastAsia" w:ascii="仿宋" w:hAnsi="仿宋" w:eastAsia="仿宋" w:cs="仿宋"/>
          <w:kern w:val="2"/>
          <w:sz w:val="28"/>
          <w:szCs w:val="28"/>
        </w:rPr>
        <w:t>法定代表人授权书</w:t>
      </w:r>
      <w:r>
        <w:rPr>
          <w:rFonts w:hint="eastAsia" w:ascii="仿宋" w:hAnsi="仿宋" w:eastAsia="仿宋" w:cs="仿宋"/>
          <w:kern w:val="2"/>
          <w:sz w:val="28"/>
          <w:szCs w:val="28"/>
          <w:lang w:eastAsia="zh-CN"/>
        </w:rPr>
        <w:t>。</w:t>
      </w:r>
    </w:p>
    <w:p w14:paraId="2214DEE5">
      <w:pPr>
        <w:numPr>
          <w:ilvl w:val="0"/>
          <w:numId w:val="0"/>
        </w:numPr>
        <w:jc w:val="left"/>
        <w:rPr>
          <w:rFonts w:hint="eastAsia" w:ascii="仿宋_GB2312" w:hAnsi="仿宋_GB2312" w:eastAsia="仿宋_GB2312" w:cs="仿宋_GB2312"/>
          <w:b/>
          <w:bCs/>
          <w:sz w:val="32"/>
          <w:szCs w:val="32"/>
          <w:lang w:val="en-US" w:eastAsia="zh-CN"/>
        </w:rPr>
      </w:pPr>
    </w:p>
    <w:p w14:paraId="475DBFF9">
      <w:pPr>
        <w:numPr>
          <w:ilvl w:val="0"/>
          <w:numId w:val="0"/>
        </w:numPr>
        <w:jc w:val="center"/>
        <w:rPr>
          <w:rFonts w:hint="eastAsia" w:ascii="仿宋" w:hAnsi="仿宋" w:eastAsia="仿宋" w:cs="仿宋"/>
          <w:b/>
          <w:bCs/>
          <w:kern w:val="2"/>
          <w:sz w:val="30"/>
          <w:szCs w:val="30"/>
          <w:lang w:val="en-US" w:eastAsia="zh-CN" w:bidi="ar-SA"/>
        </w:rPr>
      </w:pPr>
      <w:r>
        <w:rPr>
          <w:rFonts w:hint="eastAsia" w:ascii="仿宋" w:hAnsi="仿宋" w:eastAsia="仿宋" w:cs="仿宋"/>
          <w:b/>
          <w:bCs/>
          <w:kern w:val="2"/>
          <w:sz w:val="30"/>
          <w:szCs w:val="30"/>
          <w:lang w:val="en-US" w:eastAsia="zh-CN" w:bidi="ar-SA"/>
        </w:rPr>
        <w:t>5、控制价</w:t>
      </w:r>
    </w:p>
    <w:tbl>
      <w:tblPr>
        <w:tblStyle w:val="9"/>
        <w:tblpPr w:leftFromText="180" w:rightFromText="180" w:vertAnchor="text" w:horzAnchor="page" w:tblpX="1975" w:tblpY="212"/>
        <w:tblOverlap w:val="never"/>
        <w:tblW w:w="89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145"/>
        <w:gridCol w:w="1657"/>
        <w:gridCol w:w="1806"/>
        <w:gridCol w:w="2330"/>
      </w:tblGrid>
      <w:tr w14:paraId="14D20D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3145" w:type="dxa"/>
            <w:vAlign w:val="center"/>
          </w:tcPr>
          <w:p w14:paraId="251943F0">
            <w:pPr>
              <w:pStyle w:val="4"/>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项目名称</w:t>
            </w:r>
          </w:p>
        </w:tc>
        <w:tc>
          <w:tcPr>
            <w:tcW w:w="1657" w:type="dxa"/>
            <w:vAlign w:val="center"/>
          </w:tcPr>
          <w:p w14:paraId="0D8A3ACB">
            <w:pPr>
              <w:pStyle w:val="4"/>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控制价</w:t>
            </w:r>
          </w:p>
        </w:tc>
        <w:tc>
          <w:tcPr>
            <w:tcW w:w="1806" w:type="dxa"/>
            <w:vAlign w:val="center"/>
          </w:tcPr>
          <w:p w14:paraId="3315680C">
            <w:pPr>
              <w:pStyle w:val="4"/>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单位</w:t>
            </w:r>
          </w:p>
        </w:tc>
        <w:tc>
          <w:tcPr>
            <w:tcW w:w="2330" w:type="dxa"/>
            <w:vAlign w:val="center"/>
          </w:tcPr>
          <w:p w14:paraId="36BA75CF">
            <w:pPr>
              <w:pStyle w:val="4"/>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备注</w:t>
            </w:r>
          </w:p>
        </w:tc>
      </w:tr>
      <w:tr w14:paraId="0B1170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62" w:hRule="atLeast"/>
        </w:trPr>
        <w:tc>
          <w:tcPr>
            <w:tcW w:w="3145" w:type="dxa"/>
            <w:vAlign w:val="top"/>
          </w:tcPr>
          <w:p w14:paraId="3CC7AC29">
            <w:pPr>
              <w:pStyle w:val="4"/>
              <w:ind w:left="0" w:leftChars="0"/>
              <w:jc w:val="center"/>
              <w:rPr>
                <w:rFonts w:hint="eastAsia" w:ascii="仿宋" w:hAnsi="仿宋" w:eastAsia="仿宋" w:cs="仿宋"/>
                <w:sz w:val="22"/>
                <w:szCs w:val="22"/>
                <w:vertAlign w:val="baseline"/>
                <w:lang w:val="en-US" w:eastAsia="zh-CN"/>
              </w:rPr>
            </w:pPr>
            <w:r>
              <w:rPr>
                <w:rFonts w:hint="eastAsia" w:ascii="仿宋" w:hAnsi="仿宋" w:eastAsia="仿宋" w:cs="仿宋"/>
                <w:sz w:val="30"/>
                <w:szCs w:val="30"/>
              </w:rPr>
              <w:t>会昌县贡江珠兰采区河道采砂</w:t>
            </w:r>
            <w:r>
              <w:rPr>
                <w:rFonts w:hint="eastAsia" w:ascii="仿宋" w:hAnsi="仿宋" w:eastAsia="仿宋" w:cs="仿宋"/>
                <w:sz w:val="30"/>
                <w:szCs w:val="30"/>
                <w:lang w:eastAsia="zh-CN"/>
              </w:rPr>
              <w:t>项目</w:t>
            </w:r>
            <w:r>
              <w:rPr>
                <w:rFonts w:hint="eastAsia" w:ascii="仿宋" w:hAnsi="仿宋" w:eastAsia="仿宋" w:cs="仿宋"/>
                <w:sz w:val="30"/>
                <w:szCs w:val="30"/>
                <w:lang w:val="en-US" w:eastAsia="zh-CN"/>
              </w:rPr>
              <w:t>水土保持方案验收服</w:t>
            </w:r>
            <w:r>
              <w:rPr>
                <w:rFonts w:hint="eastAsia" w:ascii="仿宋" w:hAnsi="仿宋" w:eastAsia="仿宋" w:cs="仿宋"/>
                <w:sz w:val="32"/>
                <w:szCs w:val="32"/>
                <w:lang w:val="en-US" w:eastAsia="zh-CN"/>
              </w:rPr>
              <w:t>务</w:t>
            </w:r>
          </w:p>
        </w:tc>
        <w:tc>
          <w:tcPr>
            <w:tcW w:w="1657" w:type="dxa"/>
            <w:vAlign w:val="top"/>
          </w:tcPr>
          <w:p w14:paraId="1542DD78">
            <w:pPr>
              <w:jc w:val="center"/>
              <w:rPr>
                <w:rFonts w:hint="eastAsia" w:ascii="仿宋_GB2312" w:hAnsi="仿宋_GB2312" w:eastAsia="仿宋_GB2312" w:cs="仿宋_GB2312"/>
                <w:kern w:val="2"/>
                <w:sz w:val="32"/>
                <w:szCs w:val="32"/>
                <w:lang w:val="en-US" w:eastAsia="zh-CN" w:bidi="ar-SA"/>
              </w:rPr>
            </w:pPr>
          </w:p>
          <w:p w14:paraId="016C341B">
            <w:pPr>
              <w:pStyle w:val="7"/>
              <w:ind w:left="0" w:leftChars="0" w:firstLine="0" w:firstLineChars="0"/>
              <w:jc w:val="center"/>
              <w:rPr>
                <w:rFonts w:hint="default"/>
                <w:lang w:val="en-US" w:eastAsia="zh-CN"/>
              </w:rPr>
            </w:pPr>
            <w:r>
              <w:rPr>
                <w:rFonts w:hint="eastAsia" w:ascii="仿宋_GB2312" w:hAnsi="仿宋_GB2312" w:eastAsia="仿宋_GB2312" w:cs="仿宋_GB2312"/>
                <w:kern w:val="2"/>
                <w:sz w:val="32"/>
                <w:szCs w:val="32"/>
                <w:lang w:val="en-US" w:eastAsia="zh-CN" w:bidi="ar-SA"/>
              </w:rPr>
              <w:t>10000</w:t>
            </w:r>
          </w:p>
          <w:p w14:paraId="108171CA">
            <w:pPr>
              <w:pStyle w:val="7"/>
              <w:ind w:left="0" w:leftChars="0" w:firstLine="0" w:firstLineChars="0"/>
              <w:jc w:val="center"/>
              <w:rPr>
                <w:rFonts w:hint="default"/>
                <w:lang w:val="en-US" w:eastAsia="zh-CN"/>
              </w:rPr>
            </w:pPr>
          </w:p>
        </w:tc>
        <w:tc>
          <w:tcPr>
            <w:tcW w:w="1806" w:type="dxa"/>
            <w:vAlign w:val="center"/>
          </w:tcPr>
          <w:p w14:paraId="207C0A1A">
            <w:pPr>
              <w:pStyle w:val="4"/>
              <w:ind w:left="0" w:leftChars="0"/>
              <w:jc w:val="center"/>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元</w:t>
            </w:r>
          </w:p>
        </w:tc>
        <w:tc>
          <w:tcPr>
            <w:tcW w:w="2330" w:type="dxa"/>
            <w:vAlign w:val="center"/>
          </w:tcPr>
          <w:p w14:paraId="5DD983E5">
            <w:pPr>
              <w:pStyle w:val="4"/>
              <w:ind w:left="0" w:leftChars="0"/>
              <w:jc w:val="center"/>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最高投标限价</w:t>
            </w:r>
          </w:p>
        </w:tc>
      </w:tr>
    </w:tbl>
    <w:p w14:paraId="65867645">
      <w:pPr>
        <w:jc w:val="left"/>
        <w:rPr>
          <w:rFonts w:hint="eastAsia" w:ascii="仿宋" w:hAnsi="仿宋" w:eastAsia="仿宋" w:cs="仿宋"/>
          <w:color w:val="212529"/>
          <w:kern w:val="0"/>
          <w:sz w:val="31"/>
          <w:szCs w:val="31"/>
          <w:shd w:val="clear" w:color="auto" w:fill="FFFFFF"/>
          <w:lang w:val="en-US" w:eastAsia="zh-CN" w:bidi="ar-SA"/>
        </w:rPr>
      </w:pPr>
      <w:r>
        <w:rPr>
          <w:rFonts w:hint="eastAsia" w:ascii="仿宋_GB2312" w:hAnsi="仿宋_GB2312" w:eastAsia="仿宋_GB2312" w:cs="仿宋_GB2312"/>
          <w:kern w:val="2"/>
          <w:sz w:val="32"/>
          <w:szCs w:val="32"/>
          <w:lang w:val="en-US" w:eastAsia="zh-CN" w:bidi="ar-SA"/>
        </w:rPr>
        <w:t>注意事项：投标报价超出控制价的视为无效投标</w:t>
      </w:r>
      <w:r>
        <w:rPr>
          <w:rFonts w:hint="eastAsia" w:ascii="宋体" w:hAnsi="宋体" w:cs="宋体"/>
          <w:b w:val="0"/>
          <w:bCs/>
          <w:color w:val="000000"/>
          <w:kern w:val="0"/>
          <w:sz w:val="32"/>
          <w:szCs w:val="32"/>
          <w:lang w:val="en-US" w:eastAsia="zh-CN"/>
        </w:rPr>
        <w:t>。</w:t>
      </w:r>
    </w:p>
    <w:p w14:paraId="7485AEAE">
      <w:pPr>
        <w:jc w:val="left"/>
        <w:rPr>
          <w:rFonts w:hint="eastAsia" w:ascii="仿宋" w:hAnsi="仿宋" w:eastAsia="仿宋" w:cs="仿宋"/>
          <w:color w:val="212529"/>
          <w:kern w:val="0"/>
          <w:sz w:val="31"/>
          <w:szCs w:val="31"/>
          <w:shd w:val="clear" w:color="auto" w:fill="FFFFFF"/>
          <w:lang w:val="en-US" w:eastAsia="zh-CN" w:bidi="ar-SA"/>
        </w:rPr>
      </w:pPr>
    </w:p>
    <w:p w14:paraId="59C15213">
      <w:pPr>
        <w:jc w:val="center"/>
        <w:rPr>
          <w:rFonts w:hint="eastAsia" w:ascii="楷体" w:hAnsi="楷体" w:eastAsia="楷体" w:cs="楷体"/>
          <w:b/>
          <w:bCs/>
          <w:kern w:val="2"/>
          <w:sz w:val="28"/>
          <w:szCs w:val="28"/>
          <w:vertAlign w:val="baseline"/>
          <w:lang w:val="en-US" w:eastAsia="zh-CN" w:bidi="ar-SA"/>
        </w:rPr>
      </w:pPr>
      <w:r>
        <w:rPr>
          <w:rFonts w:hint="eastAsia" w:ascii="仿宋" w:hAnsi="仿宋" w:eastAsia="仿宋" w:cs="仿宋"/>
          <w:color w:val="212529"/>
          <w:kern w:val="0"/>
          <w:sz w:val="31"/>
          <w:szCs w:val="31"/>
          <w:shd w:val="clear" w:color="auto" w:fill="FFFFFF"/>
          <w:lang w:val="en-US" w:eastAsia="zh-CN" w:bidi="ar-SA"/>
        </w:rPr>
        <w:t xml:space="preserve"> </w:t>
      </w:r>
      <w:r>
        <w:rPr>
          <w:rFonts w:hint="eastAsia" w:ascii="楷体" w:hAnsi="楷体" w:eastAsia="楷体" w:cs="楷体"/>
          <w:b/>
          <w:bCs/>
          <w:kern w:val="2"/>
          <w:sz w:val="28"/>
          <w:szCs w:val="28"/>
          <w:vertAlign w:val="baseline"/>
          <w:lang w:val="en-US" w:eastAsia="zh-CN" w:bidi="ar-SA"/>
        </w:rPr>
        <w:t>报价单</w:t>
      </w:r>
    </w:p>
    <w:p w14:paraId="016E2C98">
      <w:pPr>
        <w:ind w:firstLine="5880" w:firstLineChars="2100"/>
        <w:jc w:val="left"/>
        <w:rPr>
          <w:rFonts w:hint="eastAsia" w:ascii="楷体" w:hAnsi="楷体" w:eastAsia="楷体" w:cs="楷体"/>
          <w:kern w:val="2"/>
          <w:sz w:val="28"/>
          <w:szCs w:val="28"/>
          <w:vertAlign w:val="baseline"/>
          <w:lang w:val="en-US" w:eastAsia="zh-CN" w:bidi="ar-SA"/>
        </w:rPr>
      </w:pPr>
      <w:r>
        <w:rPr>
          <w:rFonts w:hint="eastAsia" w:ascii="楷体" w:hAnsi="楷体" w:eastAsia="楷体" w:cs="楷体"/>
          <w:kern w:val="2"/>
          <w:sz w:val="28"/>
          <w:szCs w:val="28"/>
          <w:vertAlign w:val="baseline"/>
          <w:lang w:val="en-US" w:eastAsia="zh-CN" w:bidi="ar-SA"/>
        </w:rPr>
        <w:t>单位：元</w:t>
      </w:r>
    </w:p>
    <w:tbl>
      <w:tblPr>
        <w:tblStyle w:val="9"/>
        <w:tblW w:w="87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91"/>
        <w:gridCol w:w="2333"/>
        <w:gridCol w:w="1803"/>
        <w:gridCol w:w="1711"/>
      </w:tblGrid>
      <w:tr w14:paraId="56F54A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891" w:type="dxa"/>
            <w:vAlign w:val="center"/>
          </w:tcPr>
          <w:p w14:paraId="4145ABD6">
            <w:pPr>
              <w:pStyle w:val="4"/>
              <w:ind w:left="0" w:leftChars="0"/>
              <w:jc w:val="center"/>
              <w:rPr>
                <w:rFonts w:hint="eastAsia" w:ascii="楷体" w:hAnsi="楷体" w:eastAsia="楷体" w:cs="楷体"/>
                <w:kern w:val="2"/>
                <w:sz w:val="28"/>
                <w:szCs w:val="28"/>
                <w:vertAlign w:val="baseline"/>
                <w:lang w:val="en-US" w:eastAsia="zh-CN" w:bidi="ar-SA"/>
              </w:rPr>
            </w:pPr>
            <w:r>
              <w:rPr>
                <w:rFonts w:hint="eastAsia" w:ascii="楷体" w:hAnsi="楷体" w:eastAsia="楷体" w:cs="楷体"/>
                <w:kern w:val="2"/>
                <w:sz w:val="28"/>
                <w:szCs w:val="28"/>
                <w:vertAlign w:val="baseline"/>
                <w:lang w:val="en-US" w:eastAsia="zh-CN" w:bidi="ar-SA"/>
              </w:rPr>
              <w:t>项目名称</w:t>
            </w:r>
          </w:p>
        </w:tc>
        <w:tc>
          <w:tcPr>
            <w:tcW w:w="2333" w:type="dxa"/>
            <w:vAlign w:val="center"/>
          </w:tcPr>
          <w:p w14:paraId="0E3F89A1">
            <w:pPr>
              <w:pStyle w:val="4"/>
              <w:ind w:left="0" w:leftChars="0"/>
              <w:jc w:val="center"/>
              <w:rPr>
                <w:rFonts w:hint="eastAsia" w:ascii="楷体" w:hAnsi="楷体" w:eastAsia="楷体" w:cs="楷体"/>
                <w:kern w:val="2"/>
                <w:sz w:val="28"/>
                <w:szCs w:val="28"/>
                <w:vertAlign w:val="baseline"/>
                <w:lang w:val="en-US" w:eastAsia="zh-CN" w:bidi="ar-SA"/>
              </w:rPr>
            </w:pPr>
            <w:r>
              <w:rPr>
                <w:rFonts w:hint="eastAsia" w:ascii="楷体" w:hAnsi="楷体" w:eastAsia="楷体" w:cs="楷体"/>
                <w:kern w:val="2"/>
                <w:sz w:val="28"/>
                <w:szCs w:val="28"/>
                <w:vertAlign w:val="baseline"/>
                <w:lang w:val="en-US" w:eastAsia="zh-CN" w:bidi="ar-SA"/>
              </w:rPr>
              <w:t xml:space="preserve"> 询价内容</w:t>
            </w:r>
          </w:p>
        </w:tc>
        <w:tc>
          <w:tcPr>
            <w:tcW w:w="1803" w:type="dxa"/>
            <w:vAlign w:val="center"/>
          </w:tcPr>
          <w:p w14:paraId="0D5A891F">
            <w:pPr>
              <w:pStyle w:val="4"/>
              <w:ind w:left="0" w:leftChars="0"/>
              <w:jc w:val="center"/>
              <w:rPr>
                <w:rFonts w:hint="eastAsia" w:ascii="楷体" w:hAnsi="楷体" w:eastAsia="楷体" w:cs="楷体"/>
                <w:kern w:val="2"/>
                <w:sz w:val="28"/>
                <w:szCs w:val="28"/>
                <w:vertAlign w:val="baseline"/>
                <w:lang w:val="en-US" w:eastAsia="zh-CN" w:bidi="ar-SA"/>
              </w:rPr>
            </w:pPr>
            <w:r>
              <w:rPr>
                <w:rFonts w:hint="eastAsia" w:ascii="楷体" w:hAnsi="楷体" w:eastAsia="楷体" w:cs="楷体"/>
                <w:kern w:val="2"/>
                <w:sz w:val="28"/>
                <w:szCs w:val="28"/>
                <w:vertAlign w:val="baseline"/>
                <w:lang w:val="en-US" w:eastAsia="zh-CN" w:bidi="ar-SA"/>
              </w:rPr>
              <w:t>报价</w:t>
            </w:r>
          </w:p>
        </w:tc>
        <w:tc>
          <w:tcPr>
            <w:tcW w:w="1711" w:type="dxa"/>
          </w:tcPr>
          <w:p w14:paraId="36D5D484">
            <w:pPr>
              <w:pStyle w:val="4"/>
              <w:ind w:left="0" w:leftChars="0"/>
              <w:jc w:val="center"/>
              <w:rPr>
                <w:rFonts w:hint="eastAsia" w:ascii="楷体" w:hAnsi="楷体" w:eastAsia="楷体" w:cs="楷体"/>
                <w:kern w:val="2"/>
                <w:sz w:val="28"/>
                <w:szCs w:val="28"/>
                <w:vertAlign w:val="baseline"/>
                <w:lang w:val="en-US" w:eastAsia="zh-CN" w:bidi="ar-SA"/>
              </w:rPr>
            </w:pPr>
            <w:r>
              <w:rPr>
                <w:rFonts w:hint="eastAsia" w:ascii="楷体" w:hAnsi="楷体" w:eastAsia="楷体" w:cs="楷体"/>
                <w:kern w:val="2"/>
                <w:sz w:val="28"/>
                <w:szCs w:val="28"/>
                <w:vertAlign w:val="baseline"/>
                <w:lang w:val="en-US" w:eastAsia="zh-CN" w:bidi="ar-SA"/>
              </w:rPr>
              <w:t>备注</w:t>
            </w:r>
          </w:p>
        </w:tc>
      </w:tr>
      <w:tr w14:paraId="7655B9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12" w:hRule="atLeast"/>
        </w:trPr>
        <w:tc>
          <w:tcPr>
            <w:tcW w:w="2891" w:type="dxa"/>
          </w:tcPr>
          <w:p w14:paraId="09058484">
            <w:pPr>
              <w:pStyle w:val="4"/>
              <w:ind w:left="0" w:leftChars="0"/>
              <w:jc w:val="center"/>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会昌县贡江珠兰采区河道采砂项目水土保持方案验收服</w:t>
            </w:r>
            <w:r>
              <w:rPr>
                <w:rFonts w:hint="eastAsia" w:ascii="仿宋" w:hAnsi="仿宋" w:eastAsia="仿宋" w:cs="仿宋"/>
                <w:sz w:val="32"/>
                <w:szCs w:val="32"/>
                <w:lang w:val="en-US" w:eastAsia="zh-CN"/>
              </w:rPr>
              <w:t>务</w:t>
            </w:r>
            <w:r>
              <w:rPr>
                <w:rFonts w:hint="eastAsia" w:ascii="仿宋" w:hAnsi="仿宋" w:eastAsia="仿宋" w:cs="仿宋"/>
                <w:sz w:val="30"/>
                <w:szCs w:val="30"/>
                <w:lang w:val="en-US" w:eastAsia="zh-CN"/>
              </w:rPr>
              <w:t xml:space="preserve"> </w:t>
            </w:r>
          </w:p>
        </w:tc>
        <w:tc>
          <w:tcPr>
            <w:tcW w:w="2333" w:type="dxa"/>
          </w:tcPr>
          <w:p w14:paraId="06FAB991">
            <w:pPr>
              <w:pStyle w:val="4"/>
              <w:ind w:left="0" w:leftChars="0"/>
              <w:jc w:val="center"/>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水土保持方案验收服务</w:t>
            </w:r>
          </w:p>
        </w:tc>
        <w:tc>
          <w:tcPr>
            <w:tcW w:w="1803" w:type="dxa"/>
          </w:tcPr>
          <w:p w14:paraId="0AB79C39">
            <w:pPr>
              <w:pStyle w:val="4"/>
              <w:ind w:left="0" w:leftChars="0"/>
              <w:jc w:val="center"/>
              <w:rPr>
                <w:rFonts w:hint="eastAsia" w:ascii="仿宋" w:hAnsi="仿宋" w:eastAsia="仿宋" w:cs="仿宋"/>
                <w:sz w:val="30"/>
                <w:szCs w:val="30"/>
                <w:lang w:val="en-US" w:eastAsia="zh-CN"/>
              </w:rPr>
            </w:pPr>
          </w:p>
        </w:tc>
        <w:tc>
          <w:tcPr>
            <w:tcW w:w="1711" w:type="dxa"/>
          </w:tcPr>
          <w:p w14:paraId="11B8C41A">
            <w:pPr>
              <w:pStyle w:val="4"/>
              <w:ind w:left="0" w:leftChars="0"/>
              <w:jc w:val="center"/>
              <w:rPr>
                <w:rFonts w:hint="eastAsia" w:ascii="仿宋" w:hAnsi="仿宋" w:eastAsia="仿宋" w:cs="仿宋"/>
                <w:sz w:val="30"/>
                <w:szCs w:val="30"/>
                <w:lang w:val="en-US" w:eastAsia="zh-CN"/>
              </w:rPr>
            </w:pPr>
          </w:p>
          <w:p w14:paraId="27532FF1">
            <w:pPr>
              <w:pStyle w:val="4"/>
              <w:ind w:left="0" w:leftChars="0"/>
              <w:jc w:val="center"/>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含税</w:t>
            </w:r>
          </w:p>
          <w:p w14:paraId="42D0E36C">
            <w:pPr>
              <w:pStyle w:val="4"/>
              <w:ind w:left="0" w:leftChars="0"/>
              <w:jc w:val="center"/>
              <w:rPr>
                <w:rFonts w:hint="eastAsia" w:ascii="仿宋" w:hAnsi="仿宋" w:eastAsia="仿宋" w:cs="仿宋"/>
                <w:sz w:val="30"/>
                <w:szCs w:val="30"/>
                <w:lang w:val="en-US" w:eastAsia="zh-CN"/>
              </w:rPr>
            </w:pPr>
          </w:p>
        </w:tc>
      </w:tr>
    </w:tbl>
    <w:p w14:paraId="4D4F7846">
      <w:pPr>
        <w:pStyle w:val="6"/>
        <w:widowControl/>
        <w:spacing w:beforeAutospacing="0" w:afterAutospacing="0" w:line="600" w:lineRule="atLeast"/>
        <w:ind w:firstLine="620" w:firstLineChars="200"/>
        <w:rPr>
          <w:rFonts w:eastAsia="仿宋"/>
        </w:rPr>
      </w:pPr>
      <w:r>
        <w:rPr>
          <w:rFonts w:hint="eastAsia" w:ascii="仿宋" w:hAnsi="仿宋" w:eastAsia="仿宋" w:cs="仿宋"/>
          <w:color w:val="212529"/>
          <w:sz w:val="31"/>
          <w:szCs w:val="31"/>
          <w:shd w:val="clear" w:color="auto" w:fill="FFFFFF"/>
        </w:rPr>
        <w:t>报价单价为包干综合单价，报价单位报价后我公司即视为报价方在报价前已充分进行了现场踏勘、测量及风险评估等所有风险，并确保</w:t>
      </w:r>
      <w:r>
        <w:rPr>
          <w:rFonts w:hint="eastAsia" w:ascii="仿宋" w:hAnsi="仿宋" w:eastAsia="仿宋" w:cs="仿宋"/>
          <w:sz w:val="32"/>
          <w:szCs w:val="32"/>
          <w:lang w:val="en-US" w:eastAsia="zh-CN"/>
        </w:rPr>
        <w:t>水土保持方案验收</w:t>
      </w:r>
      <w:r>
        <w:rPr>
          <w:rFonts w:hint="eastAsia" w:ascii="仿宋" w:hAnsi="仿宋" w:eastAsia="仿宋" w:cs="仿宋"/>
          <w:color w:val="212529"/>
          <w:sz w:val="31"/>
          <w:szCs w:val="31"/>
          <w:shd w:val="clear" w:color="auto" w:fill="FFFFFF"/>
        </w:rPr>
        <w:t>通过主管部门审批。</w:t>
      </w:r>
    </w:p>
    <w:p w14:paraId="2109540D">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报价公司（盖章/签字）：</w:t>
      </w:r>
    </w:p>
    <w:p w14:paraId="2281BC83">
      <w:pPr>
        <w:ind w:firstLine="3360" w:firstLineChars="1050"/>
        <w:rPr>
          <w:rFonts w:ascii="仿宋_GB2312" w:hAnsi="仿宋_GB2312" w:eastAsia="仿宋_GB2312" w:cs="仿宋_GB2312"/>
          <w:sz w:val="32"/>
          <w:szCs w:val="32"/>
        </w:rPr>
      </w:pPr>
      <w:r>
        <w:rPr>
          <w:rFonts w:hint="eastAsia" w:ascii="仿宋_GB2312" w:hAnsi="仿宋_GB2312" w:eastAsia="仿宋_GB2312" w:cs="仿宋_GB2312"/>
          <w:sz w:val="32"/>
          <w:szCs w:val="32"/>
        </w:rPr>
        <w:t>联系电话：</w:t>
      </w:r>
    </w:p>
    <w:p w14:paraId="45747327">
      <w:pPr>
        <w:ind w:firstLine="4160" w:firstLineChars="13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年  月  日</w:t>
      </w:r>
    </w:p>
    <w:p w14:paraId="64C43628">
      <w:pPr>
        <w:jc w:val="left"/>
        <w:rPr>
          <w:rFonts w:hint="eastAsia" w:ascii="仿宋_GB2312" w:hAnsi="仿宋_GB2312" w:eastAsia="仿宋_GB2312" w:cs="仿宋_GB2312"/>
          <w:sz w:val="32"/>
          <w:szCs w:val="32"/>
          <w:lang w:eastAsia="zh-CN"/>
        </w:rPr>
      </w:pPr>
      <w:bookmarkStart w:id="9" w:name="_GoBack"/>
      <w:bookmarkEnd w:id="9"/>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Calibri Light">
    <w:panose1 w:val="020F0302020204030204"/>
    <w:charset w:val="00"/>
    <w:family w:val="auto"/>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FkNzM2YTIyYjEzMTA5OTRkZmZkZGQ5YzU3ZDkyY2UifQ=="/>
  </w:docVars>
  <w:rsids>
    <w:rsidRoot w:val="04AF03DD"/>
    <w:rsid w:val="03A85C19"/>
    <w:rsid w:val="04AF03DD"/>
    <w:rsid w:val="04B30C95"/>
    <w:rsid w:val="04C11604"/>
    <w:rsid w:val="08CF1E16"/>
    <w:rsid w:val="0EA7186A"/>
    <w:rsid w:val="105E064F"/>
    <w:rsid w:val="176B75F2"/>
    <w:rsid w:val="1A4772FE"/>
    <w:rsid w:val="1C4F3541"/>
    <w:rsid w:val="1F3025BA"/>
    <w:rsid w:val="2579429D"/>
    <w:rsid w:val="2D4A7B39"/>
    <w:rsid w:val="2E864AC3"/>
    <w:rsid w:val="2EF53AD4"/>
    <w:rsid w:val="31C12394"/>
    <w:rsid w:val="353B4436"/>
    <w:rsid w:val="392E6561"/>
    <w:rsid w:val="3B216A43"/>
    <w:rsid w:val="3D4A148F"/>
    <w:rsid w:val="3F402B4A"/>
    <w:rsid w:val="42343AD8"/>
    <w:rsid w:val="44804CC7"/>
    <w:rsid w:val="47D93B3C"/>
    <w:rsid w:val="48897310"/>
    <w:rsid w:val="4A0155CC"/>
    <w:rsid w:val="4C431ECB"/>
    <w:rsid w:val="4CAD39C5"/>
    <w:rsid w:val="526861E8"/>
    <w:rsid w:val="53342EFB"/>
    <w:rsid w:val="53876B42"/>
    <w:rsid w:val="54336CC9"/>
    <w:rsid w:val="570861EB"/>
    <w:rsid w:val="5B115D30"/>
    <w:rsid w:val="6361115D"/>
    <w:rsid w:val="64504D2E"/>
    <w:rsid w:val="64B654D9"/>
    <w:rsid w:val="67717495"/>
    <w:rsid w:val="68CB7079"/>
    <w:rsid w:val="69564B94"/>
    <w:rsid w:val="6F2A4AF9"/>
    <w:rsid w:val="74101B90"/>
    <w:rsid w:val="751D6EAE"/>
    <w:rsid w:val="7BFA1AE8"/>
    <w:rsid w:val="7D034BDB"/>
    <w:rsid w:val="7FD823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4"/>
      <w:lang w:val="en-US" w:eastAsia="zh-CN" w:bidi="ar-SA"/>
    </w:rPr>
  </w:style>
  <w:style w:type="paragraph" w:styleId="2">
    <w:name w:val="heading 2"/>
    <w:basedOn w:val="1"/>
    <w:next w:val="1"/>
    <w:qFormat/>
    <w:uiPriority w:val="0"/>
    <w:pPr>
      <w:widowControl/>
      <w:spacing w:before="100" w:beforeAutospacing="1" w:after="100" w:afterAutospacing="1"/>
      <w:jc w:val="left"/>
      <w:outlineLvl w:val="1"/>
    </w:pPr>
    <w:rPr>
      <w:rFonts w:ascii="宋体" w:hAnsi="宋体" w:eastAsia="宋体"/>
      <w:b/>
      <w:bCs/>
      <w:kern w:val="0"/>
      <w:sz w:val="36"/>
      <w:szCs w:val="36"/>
    </w:rPr>
  </w:style>
  <w:style w:type="character" w:default="1" w:styleId="10">
    <w:name w:val="Default Paragraph Font"/>
    <w:semiHidden/>
    <w:uiPriority w:val="0"/>
  </w:style>
  <w:style w:type="table" w:default="1" w:styleId="8">
    <w:name w:val="Normal Table"/>
    <w:semiHidden/>
    <w:uiPriority w:val="0"/>
    <w:tblPr>
      <w:tblCellMar>
        <w:top w:w="0" w:type="dxa"/>
        <w:left w:w="108" w:type="dxa"/>
        <w:bottom w:w="0" w:type="dxa"/>
        <w:right w:w="108" w:type="dxa"/>
      </w:tblCellMar>
    </w:tblPr>
  </w:style>
  <w:style w:type="paragraph" w:styleId="3">
    <w:name w:val="Normal Indent"/>
    <w:basedOn w:val="1"/>
    <w:qFormat/>
    <w:uiPriority w:val="0"/>
    <w:pPr>
      <w:ind w:firstLine="420" w:firstLineChars="200"/>
    </w:pPr>
    <w:rPr>
      <w:rFonts w:eastAsia="仿宋"/>
      <w:sz w:val="32"/>
    </w:rPr>
  </w:style>
  <w:style w:type="paragraph" w:styleId="4">
    <w:name w:val="Body Text Indent"/>
    <w:basedOn w:val="1"/>
    <w:next w:val="1"/>
    <w:qFormat/>
    <w:uiPriority w:val="0"/>
    <w:pPr>
      <w:spacing w:after="120"/>
      <w:ind w:left="420" w:leftChars="200"/>
    </w:pPr>
    <w:rPr>
      <w:rFonts w:cs="Times New Roman"/>
    </w:rPr>
  </w:style>
  <w:style w:type="paragraph" w:styleId="5">
    <w:name w:val="Subtitle"/>
    <w:basedOn w:val="1"/>
    <w:next w:val="1"/>
    <w:qFormat/>
    <w:uiPriority w:val="0"/>
    <w:pPr>
      <w:spacing w:before="240" w:after="60" w:line="312" w:lineRule="auto"/>
      <w:jc w:val="center"/>
      <w:outlineLvl w:val="1"/>
    </w:pPr>
    <w:rPr>
      <w:rFonts w:ascii="Calibri Light" w:hAnsi="Calibri Light" w:eastAsia="宋体" w:cs="Times New Roman"/>
      <w:b/>
      <w:bCs/>
      <w:kern w:val="28"/>
    </w:rPr>
  </w:style>
  <w:style w:type="paragraph" w:styleId="6">
    <w:name w:val="Normal (Web)"/>
    <w:basedOn w:val="1"/>
    <w:qFormat/>
    <w:uiPriority w:val="0"/>
    <w:pPr>
      <w:spacing w:beforeAutospacing="1" w:afterAutospacing="1"/>
      <w:jc w:val="left"/>
    </w:pPr>
    <w:rPr>
      <w:rFonts w:cs="Times New Roman" w:asciiTheme="minorHAnsi" w:hAnsiTheme="minorHAnsi" w:eastAsiaTheme="minorEastAsia"/>
      <w:kern w:val="0"/>
      <w:sz w:val="24"/>
    </w:rPr>
  </w:style>
  <w:style w:type="paragraph" w:styleId="7">
    <w:name w:val="Body Text First Indent 2"/>
    <w:basedOn w:val="4"/>
    <w:qFormat/>
    <w:uiPriority w:val="0"/>
    <w:pPr>
      <w:ind w:firstLine="420" w:firstLineChars="200"/>
    </w:p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912</Words>
  <Characters>954</Characters>
  <Lines>0</Lines>
  <Paragraphs>0</Paragraphs>
  <TotalTime>0</TotalTime>
  <ScaleCrop>false</ScaleCrop>
  <LinksUpToDate>false</LinksUpToDate>
  <CharactersWithSpaces>1209</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2024-07-16T00:44:00Z</dcterms:created>
  <dc:creator>linsheng</dc:creator>
  <cp:lastModifiedBy>Administrator</cp:lastModifiedBy>
  <dcterms:modified xsi:type="dcterms:W3CDTF">2024-07-16T01:42:05Z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4F7CBDE62B454BD6B1C541068A04EAAF_13</vt:lpwstr>
  </property>
</Properties>
</file>