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施工劳务资质证书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、安全生产许可证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6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6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528251789"/>
      <w:bookmarkStart w:id="6" w:name="_Toc138837744"/>
      <w:bookmarkStart w:id="7" w:name="_Toc423337575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before="91" w:line="220" w:lineRule="auto"/>
        <w:ind w:left="5877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响应报价一览表明细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(格式)</w:t>
      </w:r>
    </w:p>
    <w:p>
      <w:pPr>
        <w:spacing w:before="91" w:line="214" w:lineRule="auto"/>
        <w:ind w:firstLine="630" w:firstLineChars="300"/>
        <w:rPr>
          <w:rFonts w:ascii="宋体" w:hAnsi="宋体" w:eastAsia="宋体" w:cs="宋体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pacing w:val="-2"/>
          <w:sz w:val="28"/>
          <w:szCs w:val="28"/>
        </w:rPr>
        <w:t>响应人名称 (公</w:t>
      </w:r>
      <w:r>
        <w:rPr>
          <w:rFonts w:ascii="宋体" w:hAnsi="宋体" w:eastAsia="宋体" w:cs="宋体"/>
          <w:spacing w:val="-1"/>
          <w:sz w:val="28"/>
          <w:szCs w:val="28"/>
        </w:rPr>
        <w:t>章或自然人姓名) ：</w:t>
      </w:r>
    </w:p>
    <w:tbl>
      <w:tblPr>
        <w:tblStyle w:val="13"/>
        <w:tblW w:w="12895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824"/>
        <w:gridCol w:w="3019"/>
        <w:gridCol w:w="995"/>
        <w:gridCol w:w="1181"/>
        <w:gridCol w:w="1876"/>
        <w:gridCol w:w="1972"/>
        <w:gridCol w:w="228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74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1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74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1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会昌红军长征遗址遗迹展示提升及环境整治EPC项目市政劳务工程</w:t>
            </w:r>
          </w:p>
        </w:tc>
        <w:tc>
          <w:tcPr>
            <w:tcW w:w="9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7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10%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458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831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>
      <w:pPr>
        <w:spacing w:before="91" w:line="219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</w:p>
    <w:p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各响应供应商须结合采购人所提供的报出统一折扣率，按比例同时下浮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.（报价仅接受小数点后1位）</w:t>
      </w:r>
    </w:p>
    <w:p>
      <w:pPr>
        <w:spacing w:line="50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应下浮率不得低于控制下浮率</w:t>
      </w:r>
    </w:p>
    <w:p>
      <w:bookmarkStart w:id="9" w:name="_GoBack"/>
      <w:bookmarkEnd w:id="9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D96292F"/>
    <w:rsid w:val="2EC90453"/>
    <w:rsid w:val="33083F9B"/>
    <w:rsid w:val="35F8173C"/>
    <w:rsid w:val="3E7C6405"/>
    <w:rsid w:val="44AB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4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5">
    <w:name w:val="Body Text Indent"/>
    <w:basedOn w:val="1"/>
    <w:next w:val="3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6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7">
    <w:name w:val="Body Text First Indent 2"/>
    <w:basedOn w:val="5"/>
    <w:qFormat/>
    <w:uiPriority w:val="0"/>
    <w:pPr>
      <w:ind w:firstLine="420" w:firstLineChars="200"/>
    </w:pPr>
    <w:rPr>
      <w:szCs w:val="24"/>
    </w:rPr>
  </w:style>
  <w:style w:type="character" w:customStyle="1" w:styleId="10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5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1094</Words>
  <Characters>1291</Characters>
  <Lines>0</Lines>
  <Paragraphs>0</Paragraphs>
  <TotalTime>3</TotalTime>
  <ScaleCrop>false</ScaleCrop>
  <LinksUpToDate>false</LinksUpToDate>
  <CharactersWithSpaces>1601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Alex</cp:lastModifiedBy>
  <dcterms:modified xsi:type="dcterms:W3CDTF">2024-06-19T11:12:43Z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