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需采购水沟盖板，</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 5</w:t>
      </w:r>
      <w:bookmarkStart w:id="0" w:name="_GoBack"/>
      <w:bookmarkEnd w:id="0"/>
      <w:r>
        <w:rPr>
          <w:rFonts w:hint="eastAsia" w:ascii="黑体" w:hAnsi="黑体" w:eastAsia="黑体" w:cs="黑体"/>
          <w:sz w:val="28"/>
          <w:szCs w:val="28"/>
          <w:lang w:val="en-US" w:eastAsia="zh-CN"/>
        </w:rPr>
        <w:t xml:space="preserve"> 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沟盖板（120*120*20cm、C30砼）</w:t>
      </w:r>
      <w:r>
        <w:rPr>
          <w:rFonts w:hint="eastAsia" w:ascii="黑体" w:hAnsi="黑体" w:eastAsia="黑体" w:cs="黑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要求</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1</w:t>
      </w:r>
      <w:r>
        <w:rPr>
          <w:rFonts w:hint="eastAsia" w:ascii="黑体" w:hAnsi="黑体" w:eastAsia="黑体" w:cs="黑体"/>
          <w:bCs/>
          <w:sz w:val="28"/>
          <w:szCs w:val="28"/>
          <w:lang w:eastAsia="zh-CN"/>
        </w:rPr>
        <w:t>、供应商所提供材料必须符合国家质量标准，并出示法定检验机构对该产品的检验证明，并经招标人许可后方可使用</w:t>
      </w:r>
    </w:p>
    <w:p>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2</w:t>
      </w:r>
      <w:r>
        <w:rPr>
          <w:rFonts w:hint="eastAsia" w:ascii="黑体" w:hAnsi="黑体" w:eastAsia="黑体" w:cs="黑体"/>
          <w:bCs/>
          <w:sz w:val="28"/>
          <w:szCs w:val="28"/>
          <w:lang w:eastAsia="zh-CN"/>
        </w:rPr>
        <w:t>、在保修期内出现质量问题由中标单位进行更换。</w:t>
      </w:r>
    </w:p>
    <w:p>
      <w:pPr>
        <w:spacing w:line="480" w:lineRule="exact"/>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tbl>
      <w:tblPr>
        <w:tblStyle w:val="7"/>
        <w:tblW w:w="8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沟盖板</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120*120*20（cm）</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35</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w:t>
            </w: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bl>
    <w:p>
      <w:pPr>
        <w:pStyle w:val="2"/>
        <w:rPr>
          <w:rFonts w:hint="eastAsia" w:ascii="黑体" w:hAnsi="黑体" w:eastAsia="黑体" w:cs="黑体"/>
          <w:b/>
          <w:bCs w:val="0"/>
          <w:sz w:val="24"/>
          <w:szCs w:val="24"/>
          <w:lang w:val="en-US" w:eastAsia="zh-CN"/>
        </w:rPr>
      </w:pPr>
    </w:p>
    <w:p>
      <w:pPr>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p>
    <w:p>
      <w:pPr>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eastAsia="黑体"/>
          <w:b w:val="0"/>
          <w:bCs/>
          <w:lang w:val="en-US" w:eastAsia="zh-CN"/>
        </w:rPr>
      </w:pPr>
    </w:p>
    <w:tbl>
      <w:tblPr>
        <w:tblStyle w:val="7"/>
        <w:tblW w:w="9885"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599"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trPr>
        <w:tc>
          <w:tcPr>
            <w:tcW w:w="14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沟盖板</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120*120*20（cm）</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35</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片</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168" w:type="dxa"/>
            <w:gridSpan w:val="5"/>
            <w:noWrap w:val="0"/>
            <w:vAlign w:val="center"/>
          </w:tcPr>
          <w:p>
            <w:pPr>
              <w:pStyle w:val="3"/>
              <w:ind w:left="0" w:leftChars="0" w:firstLine="0" w:firstLineChars="0"/>
              <w:jc w:val="center"/>
              <w:rPr>
                <w:rFonts w:hint="default" w:ascii="楷体" w:hAnsi="楷体" w:eastAsia="楷体" w:cs="楷体"/>
                <w:kern w:val="2"/>
                <w:sz w:val="24"/>
                <w:szCs w:val="24"/>
                <w:u w:val="none"/>
                <w:vertAlign w:val="baseline"/>
                <w:lang w:val="en-US" w:eastAsia="zh-CN" w:bidi="ar-SA"/>
              </w:rPr>
            </w:pPr>
            <w:r>
              <w:rPr>
                <w:rFonts w:hint="eastAsia" w:ascii="楷体" w:hAnsi="楷体" w:eastAsia="楷体" w:cs="楷体"/>
                <w:sz w:val="24"/>
                <w:szCs w:val="24"/>
                <w:vertAlign w:val="baseline"/>
                <w:lang w:val="en-US" w:eastAsia="zh-CN"/>
              </w:rPr>
              <w:t>总计：</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元</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ind w:left="0" w:leftChars="0" w:firstLine="0" w:firstLineChars="0"/>
        <w:rPr>
          <w:rFonts w:hint="eastAsia" w:ascii="黑体" w:hAnsi="黑体" w:eastAsia="黑体" w:cs="黑体"/>
          <w:b w:val="0"/>
          <w:bCs/>
          <w:sz w:val="36"/>
          <w:szCs w:val="36"/>
          <w:lang w:eastAsia="zh-CN"/>
        </w:rPr>
      </w:pPr>
    </w:p>
    <w:p>
      <w:pPr>
        <w:pStyle w:val="2"/>
        <w:rPr>
          <w:rFonts w:hint="eastAsia" w:ascii="黑体" w:hAnsi="黑体" w:eastAsia="黑体" w:cs="黑体"/>
          <w:b w:val="0"/>
          <w:bCs/>
          <w:sz w:val="36"/>
          <w:szCs w:val="36"/>
          <w:lang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p>
      <w:pPr>
        <w:pStyle w:val="2"/>
      </w:pPr>
    </w:p>
    <w:p>
      <w:pPr>
        <w:pStyle w:val="2"/>
      </w:pPr>
    </w:p>
    <w:p>
      <w:pPr>
        <w:pStyle w:val="2"/>
      </w:pPr>
    </w:p>
    <w:p>
      <w:pPr>
        <w:pStyle w:val="2"/>
        <w:ind w:left="0" w:leftChars="0" w:firstLine="0" w:firstLineChars="0"/>
        <w:rPr>
          <w:rFonts w:hint="default" w:eastAsia="宋体"/>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08C2514C"/>
    <w:rsid w:val="0D3D391E"/>
    <w:rsid w:val="180379F0"/>
    <w:rsid w:val="19FA2A88"/>
    <w:rsid w:val="1E5233C1"/>
    <w:rsid w:val="210670D2"/>
    <w:rsid w:val="27D6204F"/>
    <w:rsid w:val="38A74EFC"/>
    <w:rsid w:val="3C2419AF"/>
    <w:rsid w:val="4545357E"/>
    <w:rsid w:val="46F13959"/>
    <w:rsid w:val="47EC6391"/>
    <w:rsid w:val="484216E1"/>
    <w:rsid w:val="48DF33D4"/>
    <w:rsid w:val="4A0016C8"/>
    <w:rsid w:val="4A726101"/>
    <w:rsid w:val="56FE1DA2"/>
    <w:rsid w:val="596127C4"/>
    <w:rsid w:val="65EE3D35"/>
    <w:rsid w:val="67F635CC"/>
    <w:rsid w:val="6C60072F"/>
    <w:rsid w:val="702777E7"/>
    <w:rsid w:val="7066494D"/>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autoRedefine/>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12</TotalTime>
  <ScaleCrop>false</ScaleCrop>
  <LinksUpToDate>false</LinksUpToDate>
  <CharactersWithSpaces>1543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2023-12-05T08:16:00Z</cp:lastPrinted>
  <dcterms:modified xsi:type="dcterms:W3CDTF">2024-01-03T12:11:06Z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C6F708FE3BA240AAA08D503441241776_13</vt:lpwstr>
  </property>
</Properties>
</file>