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bookmarkStart w:id="0" w:name="_GoBack"/>
      <w:bookmarkEnd w:id="0"/>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需进行老旧路灯更换、维修</w:t>
      </w:r>
      <w:r>
        <w:rPr>
          <w:rFonts w:hint="eastAsia" w:ascii="黑体" w:hAnsi="黑体" w:eastAsia="黑体" w:cs="黑体"/>
          <w:sz w:val="28"/>
          <w:szCs w:val="28"/>
        </w:rPr>
        <w:t>现邀请</w:t>
      </w:r>
      <w:r>
        <w:rPr>
          <w:rFonts w:hint="eastAsia" w:ascii="黑体" w:hAnsi="黑体" w:eastAsia="黑体" w:cs="黑体"/>
          <w:sz w:val="28"/>
          <w:szCs w:val="28"/>
          <w:lang w:eastAsia="zh-CN"/>
        </w:rPr>
        <w:t>各个大建筑</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报价截止时间为2023年12月4日17时。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LED灯头更换、控制器更换、预埋电缆。</w:t>
      </w:r>
    </w:p>
    <w:p>
      <w:pPr>
        <w:pStyle w:val="7"/>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7"/>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spacing w:line="480" w:lineRule="exact"/>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1350"/>
        <w:gridCol w:w="899"/>
        <w:gridCol w:w="865"/>
        <w:gridCol w:w="1015"/>
        <w:gridCol w:w="1143"/>
        <w:gridCol w:w="1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35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899"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6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015"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143"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79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LED灯头更换</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57</w:t>
            </w:r>
          </w:p>
        </w:tc>
        <w:tc>
          <w:tcPr>
            <w:tcW w:w="89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100W</w:t>
            </w: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盏</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包工包料，质量符合设计要求。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控制器更换</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7</w:t>
            </w:r>
          </w:p>
        </w:tc>
        <w:tc>
          <w:tcPr>
            <w:tcW w:w="899" w:type="dxa"/>
            <w:noWrap w:val="0"/>
            <w:vAlign w:val="center"/>
          </w:tcPr>
          <w:p>
            <w:pPr>
              <w:spacing w:line="480" w:lineRule="exact"/>
              <w:jc w:val="center"/>
              <w:rPr>
                <w:rFonts w:hint="eastAsia" w:ascii="黑体" w:hAnsi="黑体" w:eastAsia="黑体" w:cs="黑体"/>
                <w:bCs/>
                <w:sz w:val="21"/>
                <w:szCs w:val="21"/>
                <w:lang w:val="en-US" w:eastAsia="zh-CN"/>
              </w:rPr>
            </w:pP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套</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包工包料，质量符合设计要求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空气开关</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6</w:t>
            </w:r>
          </w:p>
        </w:tc>
        <w:tc>
          <w:tcPr>
            <w:tcW w:w="899" w:type="dxa"/>
            <w:noWrap w:val="0"/>
            <w:vAlign w:val="center"/>
          </w:tcPr>
          <w:p>
            <w:pPr>
              <w:spacing w:line="480" w:lineRule="exact"/>
              <w:jc w:val="center"/>
              <w:rPr>
                <w:rFonts w:hint="eastAsia" w:ascii="黑体" w:hAnsi="黑体" w:eastAsia="黑体" w:cs="黑体"/>
                <w:bCs/>
                <w:sz w:val="21"/>
                <w:szCs w:val="21"/>
                <w:lang w:val="en-US" w:eastAsia="zh-CN"/>
              </w:rPr>
            </w:pP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个</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包工包料，质量符合设计要求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电缆</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480</w:t>
            </w:r>
          </w:p>
        </w:tc>
        <w:tc>
          <w:tcPr>
            <w:tcW w:w="89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5*16</w:t>
            </w: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米</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套管</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480</w:t>
            </w:r>
          </w:p>
        </w:tc>
        <w:tc>
          <w:tcPr>
            <w:tcW w:w="899" w:type="dxa"/>
            <w:noWrap w:val="0"/>
            <w:vAlign w:val="center"/>
          </w:tcPr>
          <w:p>
            <w:pPr>
              <w:spacing w:line="480" w:lineRule="exact"/>
              <w:jc w:val="center"/>
              <w:rPr>
                <w:rFonts w:hint="eastAsia" w:ascii="黑体" w:hAnsi="黑体" w:eastAsia="黑体" w:cs="黑体"/>
                <w:bCs/>
                <w:sz w:val="21"/>
                <w:szCs w:val="21"/>
                <w:lang w:val="en-US" w:eastAsia="zh-CN"/>
              </w:rPr>
            </w:pP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米</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线缆预埋</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480</w:t>
            </w:r>
          </w:p>
        </w:tc>
        <w:tc>
          <w:tcPr>
            <w:tcW w:w="899" w:type="dxa"/>
            <w:noWrap w:val="0"/>
            <w:vAlign w:val="center"/>
          </w:tcPr>
          <w:p>
            <w:pPr>
              <w:spacing w:line="480" w:lineRule="exact"/>
              <w:jc w:val="center"/>
              <w:rPr>
                <w:rFonts w:hint="eastAsia" w:ascii="黑体" w:hAnsi="黑体" w:eastAsia="黑体" w:cs="黑体"/>
                <w:bCs/>
                <w:sz w:val="21"/>
                <w:szCs w:val="21"/>
                <w:lang w:val="en-US" w:eastAsia="zh-CN"/>
              </w:rPr>
            </w:pP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米</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拆开人行道、布置套管和线缆及人行道恢复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eastAsia" w:ascii="黑体" w:hAnsi="黑体" w:eastAsia="黑体" w:cs="黑体"/>
                <w:bCs/>
                <w:sz w:val="28"/>
                <w:szCs w:val="28"/>
                <w:lang w:val="en-US" w:eastAsia="zh-CN"/>
              </w:rPr>
            </w:pPr>
          </w:p>
        </w:tc>
        <w:tc>
          <w:tcPr>
            <w:tcW w:w="7062" w:type="dxa"/>
            <w:gridSpan w:val="6"/>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主材需标注注明生产厂家及产地，包含装卸费、运费</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36"/>
          <w:szCs w:val="36"/>
          <w:lang w:eastAsia="zh-CN"/>
        </w:rPr>
        <w:t>报价表</w:t>
      </w:r>
    </w:p>
    <w:tbl>
      <w:tblPr>
        <w:tblStyle w:val="9"/>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1350"/>
        <w:gridCol w:w="899"/>
        <w:gridCol w:w="865"/>
        <w:gridCol w:w="1015"/>
        <w:gridCol w:w="1143"/>
        <w:gridCol w:w="1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35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899"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6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015"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143"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79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LED灯头更换</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50</w:t>
            </w:r>
          </w:p>
        </w:tc>
        <w:tc>
          <w:tcPr>
            <w:tcW w:w="89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100W</w:t>
            </w: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盏</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包工包料，质量符合设计要求。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控制器更换</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7</w:t>
            </w:r>
          </w:p>
        </w:tc>
        <w:tc>
          <w:tcPr>
            <w:tcW w:w="899" w:type="dxa"/>
            <w:noWrap w:val="0"/>
            <w:vAlign w:val="center"/>
          </w:tcPr>
          <w:p>
            <w:pPr>
              <w:spacing w:line="480" w:lineRule="exact"/>
              <w:jc w:val="center"/>
              <w:rPr>
                <w:rFonts w:hint="eastAsia" w:ascii="黑体" w:hAnsi="黑体" w:eastAsia="黑体" w:cs="黑体"/>
                <w:bCs/>
                <w:sz w:val="21"/>
                <w:szCs w:val="21"/>
                <w:lang w:val="en-US" w:eastAsia="zh-CN"/>
              </w:rPr>
            </w:pP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套</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包工包料，质量符合设计要求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空气开关</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6</w:t>
            </w:r>
          </w:p>
        </w:tc>
        <w:tc>
          <w:tcPr>
            <w:tcW w:w="899" w:type="dxa"/>
            <w:noWrap w:val="0"/>
            <w:vAlign w:val="center"/>
          </w:tcPr>
          <w:p>
            <w:pPr>
              <w:spacing w:line="480" w:lineRule="exact"/>
              <w:jc w:val="center"/>
              <w:rPr>
                <w:rFonts w:hint="eastAsia" w:ascii="黑体" w:hAnsi="黑体" w:eastAsia="黑体" w:cs="黑体"/>
                <w:bCs/>
                <w:sz w:val="21"/>
                <w:szCs w:val="21"/>
                <w:lang w:val="en-US" w:eastAsia="zh-CN"/>
              </w:rPr>
            </w:pP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个</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包工包料，质量符合设计要求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电缆</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480</w:t>
            </w:r>
          </w:p>
        </w:tc>
        <w:tc>
          <w:tcPr>
            <w:tcW w:w="89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5*16</w:t>
            </w: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米</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套管</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480</w:t>
            </w:r>
          </w:p>
        </w:tc>
        <w:tc>
          <w:tcPr>
            <w:tcW w:w="899" w:type="dxa"/>
            <w:noWrap w:val="0"/>
            <w:vAlign w:val="center"/>
          </w:tcPr>
          <w:p>
            <w:pPr>
              <w:spacing w:line="480" w:lineRule="exact"/>
              <w:jc w:val="center"/>
              <w:rPr>
                <w:rFonts w:hint="eastAsia" w:ascii="黑体" w:hAnsi="黑体" w:eastAsia="黑体" w:cs="黑体"/>
                <w:bCs/>
                <w:sz w:val="21"/>
                <w:szCs w:val="21"/>
                <w:lang w:val="en-US" w:eastAsia="zh-CN"/>
              </w:rPr>
            </w:pP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米</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线缆预埋</w:t>
            </w:r>
          </w:p>
        </w:tc>
        <w:tc>
          <w:tcPr>
            <w:tcW w:w="135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480</w:t>
            </w:r>
          </w:p>
        </w:tc>
        <w:tc>
          <w:tcPr>
            <w:tcW w:w="899" w:type="dxa"/>
            <w:noWrap w:val="0"/>
            <w:vAlign w:val="center"/>
          </w:tcPr>
          <w:p>
            <w:pPr>
              <w:spacing w:line="480" w:lineRule="exact"/>
              <w:jc w:val="center"/>
              <w:rPr>
                <w:rFonts w:hint="eastAsia" w:ascii="黑体" w:hAnsi="黑体" w:eastAsia="黑体" w:cs="黑体"/>
                <w:bCs/>
                <w:sz w:val="21"/>
                <w:szCs w:val="21"/>
                <w:lang w:val="en-US" w:eastAsia="zh-CN"/>
              </w:rPr>
            </w:pPr>
          </w:p>
        </w:tc>
        <w:tc>
          <w:tcPr>
            <w:tcW w:w="8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米</w:t>
            </w:r>
          </w:p>
        </w:tc>
        <w:tc>
          <w:tcPr>
            <w:tcW w:w="1015" w:type="dxa"/>
            <w:noWrap w:val="0"/>
            <w:vAlign w:val="center"/>
          </w:tcPr>
          <w:p>
            <w:pPr>
              <w:spacing w:line="480" w:lineRule="exact"/>
              <w:jc w:val="center"/>
              <w:rPr>
                <w:rFonts w:hint="default" w:ascii="黑体" w:hAnsi="黑体" w:eastAsia="黑体" w:cs="黑体"/>
                <w:bCs/>
                <w:sz w:val="21"/>
                <w:szCs w:val="21"/>
                <w:lang w:val="en-US" w:eastAsia="zh-CN"/>
              </w:rPr>
            </w:pPr>
          </w:p>
        </w:tc>
        <w:tc>
          <w:tcPr>
            <w:tcW w:w="1143"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79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拆开人行道、布置套管和线缆及人行道恢复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8" w:type="dxa"/>
            <w:noWrap w:val="0"/>
            <w:vAlign w:val="center"/>
          </w:tcPr>
          <w:p>
            <w:pPr>
              <w:spacing w:line="480" w:lineRule="exact"/>
              <w:jc w:val="center"/>
              <w:rPr>
                <w:rFonts w:hint="eastAsia" w:ascii="黑体" w:hAnsi="黑体" w:eastAsia="黑体" w:cs="黑体"/>
                <w:bCs/>
                <w:sz w:val="28"/>
                <w:szCs w:val="28"/>
                <w:lang w:val="en-US" w:eastAsia="zh-CN"/>
              </w:rPr>
            </w:pPr>
          </w:p>
        </w:tc>
        <w:tc>
          <w:tcPr>
            <w:tcW w:w="7062" w:type="dxa"/>
            <w:gridSpan w:val="6"/>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主材需标注注明生产厂家及产地，包含装卸费、运费</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wordWrap w:val="0"/>
        <w:spacing w:line="480" w:lineRule="exact"/>
        <w:ind w:firstLine="4480" w:firstLineChars="16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报价公司（盖章/签字）：</w:t>
      </w:r>
    </w:p>
    <w:p>
      <w:pPr>
        <w:wordWrap w:val="0"/>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联系电话：               </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 xml:space="preserve">                          二〇二三年    月    日</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E940B6"/>
    <w:rsid w:val="06F774C2"/>
    <w:rsid w:val="115F10FF"/>
    <w:rsid w:val="123B44DB"/>
    <w:rsid w:val="1B1A3D72"/>
    <w:rsid w:val="23BE366C"/>
    <w:rsid w:val="25016986"/>
    <w:rsid w:val="26CB7B8B"/>
    <w:rsid w:val="282547DB"/>
    <w:rsid w:val="2C2179E7"/>
    <w:rsid w:val="2CDF455A"/>
    <w:rsid w:val="2D0A08F4"/>
    <w:rsid w:val="2EC11F71"/>
    <w:rsid w:val="33D70E79"/>
    <w:rsid w:val="356977C3"/>
    <w:rsid w:val="37413ABD"/>
    <w:rsid w:val="39CD293D"/>
    <w:rsid w:val="3B0F003B"/>
    <w:rsid w:val="3D133366"/>
    <w:rsid w:val="3FD748AC"/>
    <w:rsid w:val="44337892"/>
    <w:rsid w:val="45737EAE"/>
    <w:rsid w:val="47187195"/>
    <w:rsid w:val="47C562E2"/>
    <w:rsid w:val="4B157697"/>
    <w:rsid w:val="557821C2"/>
    <w:rsid w:val="57671164"/>
    <w:rsid w:val="5DD20D42"/>
    <w:rsid w:val="5FE64881"/>
    <w:rsid w:val="69CB37D4"/>
    <w:rsid w:val="6B0609B5"/>
    <w:rsid w:val="6BE94F83"/>
    <w:rsid w:val="6D3D787B"/>
    <w:rsid w:val="6E65699A"/>
    <w:rsid w:val="72567985"/>
    <w:rsid w:val="72D36C77"/>
    <w:rsid w:val="7557656C"/>
    <w:rsid w:val="781017CC"/>
    <w:rsid w:val="7B471C3D"/>
    <w:rsid w:val="7B4D0916"/>
    <w:rsid w:val="7C2101DE"/>
    <w:rsid w:val="7CFC2D46"/>
    <w:rsid w:val="7E614E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rPr>
      <w:szCs w:val="24"/>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30</TotalTime>
  <ScaleCrop>false</ScaleCrop>
  <LinksUpToDate>false</LinksUpToDate>
  <CharactersWithSpaces>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2023-11-30T06:36:37Z</cp:lastPrinted>
  <dcterms:modified xsi:type="dcterms:W3CDTF">2023-11-30T13:37:41Z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B493055B2CBB4BDCA07D4CC5E0A4C302_13</vt:lpwstr>
  </property>
</Properties>
</file>