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在麻州镇冷链物流中心建设项目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需进行招围墙施工班组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公司</w:t>
      </w:r>
      <w:bookmarkStart w:id="0" w:name="_GoBack"/>
      <w:bookmarkEnd w:id="0"/>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报价截止时间为2023年11月13日17时。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一、主要工程概况：</w:t>
      </w:r>
    </w:p>
    <w:p>
      <w:pPr>
        <w:pStyle w:val="2"/>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基础开挖约</w:t>
      </w:r>
      <w:r>
        <w:rPr>
          <w:rFonts w:hint="eastAsia" w:ascii="黑体" w:hAnsi="黑体" w:eastAsia="黑体" w:cs="黑体"/>
          <w:bCs/>
          <w:sz w:val="28"/>
          <w:szCs w:val="28"/>
          <w:lang w:val="en-US" w:eastAsia="zh-CN"/>
        </w:rPr>
        <w:t>80cm，</w:t>
      </w:r>
      <w:r>
        <w:rPr>
          <w:rFonts w:hint="eastAsia" w:ascii="黑体" w:hAnsi="黑体" w:eastAsia="黑体" w:cs="黑体"/>
          <w:bCs/>
          <w:sz w:val="28"/>
          <w:szCs w:val="28"/>
          <w:lang w:eastAsia="zh-CN"/>
        </w:rPr>
        <w:t>100厚C15素垫层</w:t>
      </w:r>
      <w:r>
        <w:rPr>
          <w:rFonts w:hint="eastAsia" w:ascii="黑体" w:hAnsi="黑体" w:eastAsia="黑体" w:cs="黑体"/>
          <w:bCs/>
          <w:sz w:val="28"/>
          <w:szCs w:val="28"/>
          <w:lang w:val="en-US" w:eastAsia="zh-CN"/>
        </w:rPr>
        <w:t>,C25钢筋混凝土圈梁基础,砖砌墙宽240,间距4m砖砌立柱（500*500），150厚C25混凝土压顶，20厚1:2.5水泥砂浆抹面，表面真石漆涂料.</w:t>
      </w:r>
    </w:p>
    <w:p>
      <w:pPr>
        <w:pStyle w:val="2"/>
        <w:rPr>
          <w:rFonts w:hint="default" w:ascii="黑体" w:hAnsi="黑体" w:eastAsia="黑体" w:cs="黑体"/>
          <w:bCs/>
          <w:sz w:val="28"/>
          <w:szCs w:val="28"/>
          <w:lang w:val="en-US" w:eastAsia="zh-CN"/>
        </w:rPr>
      </w:pPr>
      <w:r>
        <w:rPr>
          <w:rFonts w:hint="default" w:ascii="黑体" w:hAnsi="黑体" w:eastAsia="黑体" w:cs="黑体"/>
          <w:bCs/>
          <w:sz w:val="28"/>
          <w:szCs w:val="28"/>
          <w:lang w:val="en-US" w:eastAsia="zh-CN"/>
        </w:rPr>
        <w:t>围墙在高差断开处或每隔40m设置一道伸缩缝，缝宽30mm，沿缝内、外、顶三边塞入沥青木板，塞入深度不小于200mm,以使伸缩缝两侧完全断开，伸缩缝位置设于两个立柱之间。</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施工需按照相关规范进行，满足图纸设计要求。</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二、报价条件：</w:t>
      </w:r>
    </w:p>
    <w:p>
      <w:pPr>
        <w:numPr>
          <w:ilvl w:val="0"/>
          <w:numId w:val="0"/>
        </w:numPr>
        <w:spacing w:line="480" w:lineRule="exact"/>
        <w:ind w:firstLine="560" w:firstLineChars="200"/>
        <w:rPr>
          <w:rFonts w:hint="eastAsia" w:ascii="黑体" w:hAnsi="黑体" w:eastAsia="黑体" w:cs="黑体"/>
          <w:sz w:val="28"/>
          <w:szCs w:val="28"/>
          <w:lang w:val="en-US" w:eastAsia="zh-CN"/>
        </w:rPr>
      </w:pPr>
      <w:r>
        <w:rPr>
          <w:rFonts w:hint="eastAsia" w:ascii="宋体" w:hAnsi="宋体" w:eastAsia="宋体" w:cs="宋体"/>
          <w:i w:val="0"/>
          <w:iCs w:val="0"/>
          <w:color w:val="000000"/>
          <w:kern w:val="0"/>
          <w:sz w:val="28"/>
          <w:szCs w:val="28"/>
          <w:u w:val="none"/>
          <w:lang w:val="en-US" w:eastAsia="zh-CN" w:bidi="ar"/>
        </w:rPr>
        <w:t>响应单位必须以公司参与报价，不得以个人响应，本工程需报价公司经营范围符合施工内容。报价文件需密封加盖公章。</w:t>
      </w:r>
    </w:p>
    <w:p>
      <w:pPr>
        <w:pStyle w:val="2"/>
        <w:ind w:left="0" w:leftChars="0" w:firstLine="0" w:firstLineChars="0"/>
        <w:rPr>
          <w:rFonts w:hint="eastAsia" w:ascii="黑体" w:hAnsi="黑体" w:eastAsia="黑体" w:cs="黑体"/>
          <w:sz w:val="28"/>
          <w:szCs w:val="28"/>
          <w:lang w:val="en-US" w:eastAsia="zh-CN"/>
        </w:rPr>
      </w:pPr>
    </w:p>
    <w:p>
      <w:pPr>
        <w:numPr>
          <w:numId w:val="0"/>
        </w:num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rPr>
          <w:rFonts w:hint="eastAsia"/>
          <w:lang w:val="en-US" w:eastAsia="zh-CN"/>
        </w:rPr>
      </w:pP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7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818"/>
        <w:gridCol w:w="865"/>
        <w:gridCol w:w="877"/>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909"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818"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865"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87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3116" w:type="dxa"/>
            <w:vAlign w:val="center"/>
          </w:tcPr>
          <w:p>
            <w:pPr>
              <w:spacing w:line="480" w:lineRule="exact"/>
              <w:ind w:firstLine="420" w:firstLineChars="200"/>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围墙</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538.5</w:t>
            </w:r>
          </w:p>
        </w:tc>
        <w:tc>
          <w:tcPr>
            <w:tcW w:w="818"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65"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11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基础开挖，100厚C15素垫层,C25钢筋混凝土圈梁基础,砖砌墙宽240，间距4m砖砌立柱（500*500）,150厚C25混凝土压顶，20厚1:2.5水泥砂浆抹面。（包工，立柱不另外计量）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真石漆</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2000</w:t>
            </w:r>
          </w:p>
        </w:tc>
        <w:tc>
          <w:tcPr>
            <w:tcW w:w="818"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宋体" w:hAnsi="宋体" w:eastAsia="宋体" w:cs="宋体"/>
                <w:bCs/>
                <w:sz w:val="21"/>
                <w:szCs w:val="21"/>
                <w:vertAlign w:val="baseline"/>
                <w:lang w:val="en-US" w:eastAsia="zh-CN"/>
              </w:rPr>
              <w:t>㎡</w:t>
            </w:r>
          </w:p>
        </w:tc>
        <w:tc>
          <w:tcPr>
            <w:tcW w:w="865"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11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刮防水腻子两遍，表面真石漆涂料（包工包料）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861" w:type="dxa"/>
            <w:gridSpan w:val="5"/>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总计：</w:t>
            </w:r>
          </w:p>
        </w:tc>
        <w:tc>
          <w:tcPr>
            <w:tcW w:w="311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ind w:firstLine="280" w:firstLineChars="100"/>
        <w:rPr>
          <w:rFonts w:hint="eastAsia" w:ascii="黑体" w:hAnsi="黑体" w:eastAsia="黑体" w:cs="黑体"/>
          <w:bCs/>
          <w:sz w:val="28"/>
          <w:szCs w:val="28"/>
          <w:lang w:eastAsia="zh-CN"/>
        </w:rPr>
      </w:pPr>
      <w:r>
        <w:rPr>
          <w:rFonts w:hint="eastAsia" w:ascii="黑体" w:hAnsi="黑体" w:eastAsia="黑体" w:cs="黑体"/>
          <w:bCs/>
          <w:sz w:val="28"/>
          <w:szCs w:val="28"/>
          <w:lang w:eastAsia="zh-CN"/>
        </w:rPr>
        <w:t>满足图纸设计要求，按实际工程结算</w:t>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10"/>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909"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50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87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900"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3211" w:type="dxa"/>
            <w:vAlign w:val="center"/>
          </w:tcPr>
          <w:p>
            <w:pPr>
              <w:spacing w:line="480" w:lineRule="exact"/>
              <w:ind w:firstLine="420" w:firstLineChars="200"/>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围墙</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538.5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基础开挖，100厚C15素垫层,C25钢筋混凝土圈梁基础,砖砌墙宽240，间距4m砖砌立柱（500*500）,150厚C25混凝土压顶，20厚1:2.5水泥砂浆抹面。（包工，立柱不另外计量）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真石漆</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2000</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宋体" w:hAnsi="宋体" w:eastAsia="宋体" w:cs="宋体"/>
                <w:bCs/>
                <w:sz w:val="21"/>
                <w:szCs w:val="21"/>
                <w:vertAlign w:val="baseline"/>
                <w:lang w:val="en-US" w:eastAsia="zh-CN"/>
              </w:rPr>
              <w:t>㎡</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刮防水腻子两遍，表面真石漆涂料（包工包料）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585" w:type="dxa"/>
            <w:gridSpan w:val="5"/>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总计：</w:t>
            </w: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ind w:firstLine="240" w:firstLineChars="100"/>
        <w:jc w:val="both"/>
        <w:rPr>
          <w:rFonts w:hint="eastAsia"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满足图纸设计要求，按实际工程结算</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联系电话：               </w:t>
      </w:r>
    </w:p>
    <w:p>
      <w:pPr>
        <w:spacing w:line="480" w:lineRule="exact"/>
        <w:ind w:left="0" w:leftChars="0" w:firstLine="4418" w:firstLineChars="1841"/>
        <w:jc w:val="both"/>
        <w:rPr>
          <w:rFonts w:hint="eastAsia" w:ascii="仿宋" w:hAnsi="仿宋" w:eastAsia="仿宋" w:cs="仿宋"/>
          <w:bCs/>
          <w:sz w:val="21"/>
          <w:szCs w:val="21"/>
          <w:vertAlign w:val="baseline"/>
          <w:lang w:val="en-US" w:eastAsia="zh-CN"/>
        </w:rPr>
      </w:pPr>
      <w:r>
        <w:rPr>
          <w:rFonts w:hint="eastAsia" w:ascii="仿宋" w:hAnsi="仿宋" w:eastAsia="仿宋" w:cs="仿宋"/>
          <w:bCs/>
          <w:sz w:val="24"/>
          <w:szCs w:val="24"/>
          <w:vertAlign w:val="baseline"/>
          <w:lang w:val="en-US" w:eastAsia="zh-CN"/>
        </w:rPr>
        <w:t>二〇二三年    月    日</w:t>
      </w:r>
    </w:p>
    <w:p>
      <w:pPr>
        <w:spacing w:line="480" w:lineRule="exact"/>
        <w:jc w:val="center"/>
        <w:rPr>
          <w:rFonts w:hint="default" w:ascii="仿宋" w:hAnsi="仿宋" w:eastAsia="仿宋" w:cs="仿宋"/>
          <w:bCs/>
          <w:sz w:val="21"/>
          <w:szCs w:val="21"/>
          <w:vertAlign w:val="baseline"/>
          <w:lang w:val="en-US" w:eastAsia="zh-CN"/>
        </w:rPr>
      </w:pPr>
    </w:p>
    <w:p>
      <w:pPr>
        <w:spacing w:line="480" w:lineRule="exact"/>
        <w:jc w:val="left"/>
        <w:rPr>
          <w:rFonts w:hint="default" w:ascii="黑体" w:hAnsi="黑体" w:eastAsia="黑体" w:cs="黑体"/>
          <w:bCs/>
          <w:sz w:val="28"/>
          <w:szCs w:val="28"/>
          <w:lang w:val="en-US" w:eastAsia="zh-CN"/>
        </w:rPr>
      </w:pPr>
    </w:p>
    <w:p>
      <w:pPr>
        <w:pStyle w:val="2"/>
        <w:rPr>
          <w:rFonts w:hint="default" w:ascii="黑体" w:hAnsi="黑体" w:eastAsia="黑体" w:cs="黑体"/>
          <w:bCs/>
          <w:sz w:val="28"/>
          <w:szCs w:val="28"/>
          <w:lang w:val="en-US" w:eastAsia="zh-CN"/>
        </w:rPr>
      </w:pPr>
    </w:p>
    <w:p>
      <w:pPr>
        <w:pStyle w:val="2"/>
        <w:rPr>
          <w:rFonts w:hint="default" w:ascii="黑体" w:hAnsi="黑体" w:eastAsia="黑体" w:cs="黑体"/>
          <w:bCs/>
          <w:sz w:val="28"/>
          <w:szCs w:val="28"/>
          <w:lang w:val="en-US" w:eastAsia="zh-CN"/>
        </w:rPr>
      </w:pPr>
    </w:p>
    <w:p>
      <w:pPr>
        <w:pStyle w:val="2"/>
        <w:rPr>
          <w:rFonts w:hint="default" w:ascii="黑体" w:hAnsi="黑体" w:eastAsia="黑体" w:cs="黑体"/>
          <w:bCs/>
          <w:sz w:val="28"/>
          <w:szCs w:val="28"/>
          <w:lang w:val="en-US" w:eastAsia="zh-CN"/>
        </w:rPr>
      </w:pPr>
    </w:p>
    <w:p>
      <w:pPr>
        <w:spacing w:line="480" w:lineRule="exact"/>
        <w:ind w:firstLine="56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E940B6"/>
    <w:rsid w:val="055237B7"/>
    <w:rsid w:val="123B44DB"/>
    <w:rsid w:val="18B15B32"/>
    <w:rsid w:val="18CD45C3"/>
    <w:rsid w:val="19F800C7"/>
    <w:rsid w:val="1B1A3D72"/>
    <w:rsid w:val="215D52CD"/>
    <w:rsid w:val="21904E3C"/>
    <w:rsid w:val="22D1686C"/>
    <w:rsid w:val="22D66BE0"/>
    <w:rsid w:val="23BE366C"/>
    <w:rsid w:val="25016986"/>
    <w:rsid w:val="26CB7B8B"/>
    <w:rsid w:val="273A4A9B"/>
    <w:rsid w:val="282547DB"/>
    <w:rsid w:val="28CA41A9"/>
    <w:rsid w:val="29E348C1"/>
    <w:rsid w:val="2C2179E7"/>
    <w:rsid w:val="2EC11F71"/>
    <w:rsid w:val="329872F1"/>
    <w:rsid w:val="32DD6C21"/>
    <w:rsid w:val="3627310D"/>
    <w:rsid w:val="36433ED4"/>
    <w:rsid w:val="368C3455"/>
    <w:rsid w:val="38701AAA"/>
    <w:rsid w:val="39CD293D"/>
    <w:rsid w:val="3A75308C"/>
    <w:rsid w:val="3B0F003B"/>
    <w:rsid w:val="3D133366"/>
    <w:rsid w:val="3FD748AC"/>
    <w:rsid w:val="44337892"/>
    <w:rsid w:val="45737EAE"/>
    <w:rsid w:val="47187195"/>
    <w:rsid w:val="47C562E2"/>
    <w:rsid w:val="51327860"/>
    <w:rsid w:val="557821C2"/>
    <w:rsid w:val="57671164"/>
    <w:rsid w:val="5963262C"/>
    <w:rsid w:val="59754E5C"/>
    <w:rsid w:val="59EE16C8"/>
    <w:rsid w:val="5FE64881"/>
    <w:rsid w:val="625261EB"/>
    <w:rsid w:val="648373FE"/>
    <w:rsid w:val="64FC5C8D"/>
    <w:rsid w:val="662C7566"/>
    <w:rsid w:val="67C26669"/>
    <w:rsid w:val="68F41B1B"/>
    <w:rsid w:val="69CB37D4"/>
    <w:rsid w:val="6B0609B5"/>
    <w:rsid w:val="6BE94F83"/>
    <w:rsid w:val="6E65699A"/>
    <w:rsid w:val="6EBD16AF"/>
    <w:rsid w:val="72D36C77"/>
    <w:rsid w:val="744579D1"/>
    <w:rsid w:val="7557656C"/>
    <w:rsid w:val="7B4D0916"/>
    <w:rsid w:val="7C2101DE"/>
    <w:rsid w:val="7D673CD8"/>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872</Words>
  <Characters>1004</Characters>
  <Lines>8</Lines>
  <Paragraphs>2</Paragraphs>
  <TotalTime>1</TotalTime>
  <ScaleCrop>false</ScaleCrop>
  <LinksUpToDate>false</LinksUpToDate>
  <CharactersWithSpaces>1089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2022-03-20T03:31:00Z</cp:lastPrinted>
  <dcterms:modified xsi:type="dcterms:W3CDTF">2023-11-08T10:02:23Z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D0F6818CAF184F26BD8010ED3182A3E0_13</vt:lpwstr>
  </property>
</Properties>
</file>