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在会昌县会昌县中等专业学校三期建设项目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需进行人防工程施工</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中的报价单</w:t>
      </w:r>
      <w:r>
        <w:rPr>
          <w:rFonts w:hint="eastAsia" w:ascii="黑体" w:hAnsi="黑体" w:eastAsia="黑体" w:cs="黑体"/>
          <w:sz w:val="28"/>
          <w:szCs w:val="28"/>
          <w:lang w:val="en-US" w:eastAsia="zh-CN"/>
        </w:rPr>
        <w:t>（报价公司需提供详细的工程量清单）、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报价截止时间为2023年11月3日17时。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pStyle w:val="2"/>
        <w:numPr>
          <w:ilvl w:val="0"/>
          <w:numId w:val="0"/>
        </w:numPr>
        <w:ind w:leftChars="0"/>
        <w:jc w:val="left"/>
        <w:rPr>
          <w:rFonts w:hint="default"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1、人防门工程；2、人防通风、电气、排水工程；3、</w:t>
      </w:r>
      <w:r>
        <w:rPr>
          <w:rFonts w:hint="eastAsia" w:ascii="宋体" w:hAnsi="宋体" w:eastAsia="宋体" w:cs="宋体"/>
          <w:i w:val="0"/>
          <w:iCs w:val="0"/>
          <w:color w:val="000000"/>
          <w:kern w:val="0"/>
          <w:sz w:val="22"/>
          <w:szCs w:val="22"/>
          <w:u w:val="none"/>
          <w:lang w:val="en-US" w:eastAsia="zh-CN" w:bidi="ar"/>
        </w:rPr>
        <w:t>人防标识标牌工程</w:t>
      </w:r>
      <w:r>
        <w:rPr>
          <w:rFonts w:hint="eastAsia" w:ascii="宋体" w:hAnsi="宋体" w:cs="宋体"/>
          <w:i w:val="0"/>
          <w:iCs w:val="0"/>
          <w:color w:val="000000"/>
          <w:kern w:val="0"/>
          <w:sz w:val="22"/>
          <w:szCs w:val="22"/>
          <w:u w:val="none"/>
          <w:lang w:val="en-US" w:eastAsia="zh-CN" w:bidi="ar"/>
        </w:rPr>
        <w:t>。</w:t>
      </w:r>
      <w:bookmarkStart w:id="0" w:name="_GoBack"/>
      <w:bookmarkEnd w:id="0"/>
    </w:p>
    <w:p>
      <w:pPr>
        <w:spacing w:line="480" w:lineRule="exact"/>
        <w:ind w:firstLine="560" w:firstLineChars="200"/>
        <w:rPr>
          <w:rFonts w:hint="eastAsia" w:ascii="宋体" w:hAnsi="宋体" w:cs="宋体"/>
          <w:i w:val="0"/>
          <w:iCs w:val="0"/>
          <w:color w:val="000000"/>
          <w:kern w:val="0"/>
          <w:sz w:val="24"/>
          <w:szCs w:val="24"/>
          <w:u w:val="none"/>
          <w:lang w:val="en-US" w:eastAsia="zh-CN" w:bidi="ar"/>
        </w:rPr>
      </w:pPr>
      <w:r>
        <w:rPr>
          <w:rFonts w:hint="eastAsia" w:ascii="黑体" w:hAnsi="黑体" w:eastAsia="黑体" w:cs="黑体"/>
          <w:sz w:val="28"/>
          <w:szCs w:val="28"/>
          <w:lang w:val="en-US" w:eastAsia="zh-CN"/>
        </w:rPr>
        <w:t>二、询价内容及要求：</w:t>
      </w:r>
    </w:p>
    <w:p>
      <w:pPr>
        <w:pStyle w:val="2"/>
        <w:numPr>
          <w:ilvl w:val="0"/>
          <w:numId w:val="1"/>
        </w:numPr>
        <w:ind w:left="0" w:leftChars="0" w:firstLine="0" w:firstLineChars="0"/>
        <w:jc w:val="left"/>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供应商所提供设备必须是原厂全新，并出示法定检验机构对该产品的检验证明，并经招标人许可后方可使用。</w:t>
      </w:r>
    </w:p>
    <w:p>
      <w:pPr>
        <w:pStyle w:val="2"/>
        <w:numPr>
          <w:ilvl w:val="0"/>
          <w:numId w:val="1"/>
        </w:numPr>
        <w:ind w:left="0" w:leftChars="0" w:firstLine="0" w:firstLineChars="0"/>
        <w:jc w:val="left"/>
        <w:rPr>
          <w:rFonts w:hint="eastAsia" w:ascii="宋体" w:hAnsi="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报价包安装费及维护费用，保修期为验收合格后一年。</w:t>
      </w:r>
    </w:p>
    <w:p>
      <w:pPr>
        <w:pStyle w:val="2"/>
        <w:numPr>
          <w:ilvl w:val="0"/>
          <w:numId w:val="0"/>
        </w:numP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报价条件：响应单位必须以公司参与报价，不得以个人响应，本工程需报价公司经营范围符合施工内容。报价文件需密封加盖公章。</w:t>
      </w:r>
    </w:p>
    <w:p>
      <w:pPr>
        <w:spacing w:line="480" w:lineRule="exact"/>
        <w:rPr>
          <w:rFonts w:hint="eastAsia" w:ascii="黑体" w:hAnsi="黑体" w:eastAsia="黑体" w:cs="黑体"/>
          <w:bCs/>
          <w:sz w:val="28"/>
          <w:szCs w:val="28"/>
          <w:lang w:eastAsia="zh-CN"/>
        </w:rPr>
      </w:pPr>
    </w:p>
    <w:p>
      <w:pPr>
        <w:pStyle w:val="2"/>
        <w:rPr>
          <w:rFonts w:hint="eastAsia"/>
          <w:lang w:eastAsia="zh-CN"/>
        </w:rPr>
      </w:pPr>
    </w:p>
    <w:p>
      <w:pPr>
        <w:pStyle w:val="2"/>
        <w:rPr>
          <w:rFonts w:hint="eastAsia"/>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val="en-US" w:eastAsia="zh-CN"/>
        </w:rPr>
        <w:t>三</w:t>
      </w:r>
      <w:r>
        <w:rPr>
          <w:rFonts w:ascii="黑体" w:hAnsi="黑体" w:eastAsia="黑体" w:cs="黑体"/>
          <w:bCs/>
          <w:sz w:val="28"/>
          <w:szCs w:val="28"/>
        </w:rPr>
        <w:t>：</w:t>
      </w:r>
      <w:r>
        <w:rPr>
          <w:rFonts w:hint="eastAsia" w:ascii="黑体" w:hAnsi="黑体" w:eastAsia="黑体" w:cs="黑体"/>
          <w:bCs/>
          <w:sz w:val="28"/>
          <w:szCs w:val="28"/>
          <w:lang w:val="en-US" w:eastAsia="zh-CN"/>
        </w:rPr>
        <w:t>报价</w:t>
      </w:r>
      <w:r>
        <w:rPr>
          <w:rFonts w:hint="eastAsia" w:ascii="黑体" w:hAnsi="黑体" w:eastAsia="黑体" w:cs="黑体"/>
          <w:bCs/>
          <w:sz w:val="28"/>
          <w:szCs w:val="28"/>
        </w:rPr>
        <w:t>单 ：</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报价公司需提供详细的工程量清单）</w:t>
      </w:r>
    </w:p>
    <w:p>
      <w:pPr>
        <w:spacing w:line="480" w:lineRule="exact"/>
        <w:ind w:firstLine="560" w:firstLineChars="200"/>
        <w:jc w:val="center"/>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报价单</w:t>
      </w:r>
    </w:p>
    <w:tbl>
      <w:tblPr>
        <w:tblStyle w:val="7"/>
        <w:tblW w:w="84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83"/>
        <w:gridCol w:w="2856"/>
        <w:gridCol w:w="1442"/>
        <w:gridCol w:w="2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2" w:hRule="atLeast"/>
        </w:trPr>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2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项目名称</w:t>
            </w:r>
          </w:p>
        </w:tc>
        <w:tc>
          <w:tcPr>
            <w:tcW w:w="14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人防门工程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人防通风、电气、排水工程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人防标识标牌工程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w:t>
            </w:r>
          </w:p>
        </w:tc>
        <w:tc>
          <w:tcPr>
            <w:tcW w:w="21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8" w:hRule="atLeast"/>
        </w:trPr>
        <w:tc>
          <w:tcPr>
            <w:tcW w:w="845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eastAsia="zh-CN"/>
              </w:rPr>
            </w:pPr>
            <w:r>
              <w:rPr>
                <w:rFonts w:hint="eastAsia" w:ascii="宋体" w:hAnsi="宋体" w:eastAsia="宋体" w:cs="宋体"/>
                <w:b/>
                <w:bCs/>
                <w:i w:val="0"/>
                <w:iCs w:val="0"/>
                <w:color w:val="000000"/>
                <w:kern w:val="0"/>
                <w:sz w:val="22"/>
                <w:szCs w:val="22"/>
                <w:u w:val="none"/>
                <w:lang w:val="en-US" w:eastAsia="zh-CN" w:bidi="ar"/>
              </w:rPr>
              <w:t>合计金额：</w:t>
            </w:r>
            <w:r>
              <w:rPr>
                <w:rFonts w:hint="eastAsia" w:ascii="宋体" w:hAnsi="宋体" w:eastAsia="宋体" w:cs="宋体"/>
                <w:b/>
                <w:bCs/>
                <w:i w:val="0"/>
                <w:iCs w:val="0"/>
                <w:color w:val="000000"/>
                <w:kern w:val="0"/>
                <w:sz w:val="22"/>
                <w:szCs w:val="22"/>
                <w:u w:val="single"/>
                <w:lang w:val="en-US" w:eastAsia="zh-CN" w:bidi="ar"/>
              </w:rPr>
              <w:t xml:space="preserve">          </w:t>
            </w:r>
            <w:r>
              <w:rPr>
                <w:rFonts w:hint="eastAsia" w:ascii="宋体" w:hAnsi="宋体" w:eastAsia="宋体" w:cs="宋体"/>
                <w:b/>
                <w:bCs/>
                <w:i w:val="0"/>
                <w:iCs w:val="0"/>
                <w:color w:val="000000"/>
                <w:sz w:val="22"/>
                <w:szCs w:val="22"/>
                <w:u w:val="none"/>
                <w:lang w:eastAsia="zh-CN"/>
              </w:rPr>
              <w:t>（</w:t>
            </w:r>
            <w:r>
              <w:rPr>
                <w:rFonts w:hint="eastAsia" w:ascii="宋体" w:hAnsi="宋体" w:eastAsia="宋体" w:cs="宋体"/>
                <w:b/>
                <w:bCs/>
                <w:i w:val="0"/>
                <w:iCs w:val="0"/>
                <w:color w:val="000000"/>
                <w:sz w:val="22"/>
                <w:szCs w:val="22"/>
                <w:u w:val="none"/>
                <w:lang w:val="en-US" w:eastAsia="zh-CN"/>
              </w:rPr>
              <w:t>含</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%增值税专用发票</w:t>
            </w:r>
            <w:r>
              <w:rPr>
                <w:rFonts w:hint="eastAsia" w:ascii="宋体" w:hAnsi="宋体" w:eastAsia="宋体" w:cs="宋体"/>
                <w:b/>
                <w:bCs/>
                <w:i w:val="0"/>
                <w:iCs w:val="0"/>
                <w:color w:val="000000"/>
                <w:sz w:val="22"/>
                <w:szCs w:val="22"/>
                <w:u w:val="none"/>
                <w:lang w:eastAsia="zh-CN"/>
              </w:rPr>
              <w:t>）</w:t>
            </w:r>
          </w:p>
        </w:tc>
      </w:tr>
    </w:tbl>
    <w:p>
      <w:pPr>
        <w:spacing w:line="480" w:lineRule="exac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此报价含包工、包料、包安装、运费及验收。</w:t>
      </w:r>
    </w:p>
    <w:p>
      <w:pPr>
        <w:pStyle w:val="2"/>
        <w:ind w:left="0" w:leftChars="0" w:firstLine="0" w:firstLineChars="0"/>
        <w:rPr>
          <w:rFonts w:hint="default"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spacing w:line="480" w:lineRule="exact"/>
        <w:ind w:firstLine="560" w:firstLineChars="200"/>
        <w:rPr>
          <w:rFonts w:hint="eastAsia" w:ascii="黑体" w:hAnsi="黑体" w:eastAsia="黑体" w:cs="黑体"/>
          <w:sz w:val="28"/>
          <w:szCs w:val="28"/>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4C01EC"/>
    <w:multiLevelType w:val="singleLevel"/>
    <w:tmpl w:val="4E4C01E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1B84720F"/>
    <w:rsid w:val="262967B3"/>
    <w:rsid w:val="2AE71B7C"/>
    <w:rsid w:val="2C987625"/>
    <w:rsid w:val="3FF6171E"/>
    <w:rsid w:val="41C63C3D"/>
    <w:rsid w:val="49B14433"/>
    <w:rsid w:val="4B0B77E4"/>
    <w:rsid w:val="52D92032"/>
    <w:rsid w:val="66CF39C8"/>
    <w:rsid w:val="759F1AE1"/>
    <w:rsid w:val="76F33BD3"/>
    <w:rsid w:val="792C7039"/>
    <w:rsid w:val="7B743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font41"/>
    <w:basedOn w:val="9"/>
    <w:qFormat/>
    <w:uiPriority w:val="0"/>
    <w:rPr>
      <w:rFonts w:hint="eastAsia" w:ascii="宋体" w:hAnsi="宋体" w:eastAsia="宋体" w:cs="宋体"/>
      <w:color w:val="000000"/>
      <w:sz w:val="22"/>
      <w:szCs w:val="22"/>
      <w:u w:val="none"/>
    </w:rPr>
  </w:style>
  <w:style w:type="character" w:customStyle="1" w:styleId="11">
    <w:name w:val="font21"/>
    <w:basedOn w:val="9"/>
    <w:uiPriority w:val="0"/>
    <w:rPr>
      <w:rFonts w:hint="default" w:ascii="Cambria" w:hAnsi="Cambria" w:eastAsia="Cambria" w:cs="Cambria"/>
      <w:color w:val="000000"/>
      <w:sz w:val="22"/>
      <w:szCs w:val="22"/>
      <w:u w:val="none"/>
    </w:rPr>
  </w:style>
  <w:style w:type="character" w:customStyle="1" w:styleId="12">
    <w:name w:val="font11"/>
    <w:basedOn w:val="9"/>
    <w:qFormat/>
    <w:uiPriority w:val="0"/>
    <w:rPr>
      <w:rFonts w:hint="eastAsia" w:ascii="宋体" w:hAnsi="宋体" w:eastAsia="宋体" w:cs="宋体"/>
      <w:color w:val="000000"/>
      <w:sz w:val="22"/>
      <w:szCs w:val="22"/>
      <w:u w:val="none"/>
    </w:rPr>
  </w:style>
  <w:style w:type="character" w:customStyle="1" w:styleId="13">
    <w:name w:val="font51"/>
    <w:basedOn w:val="9"/>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773</Words>
  <Characters>802</Characters>
  <Lines>0</Lines>
  <Paragraphs>0</Paragraphs>
  <TotalTime>0</TotalTime>
  <ScaleCrop>false</ScaleCrop>
  <LinksUpToDate>false</LinksUpToDate>
  <CharactersWithSpaces>892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2022-08-26T09:06:00Z</dcterms:created>
  <dc:creator>Administrator</dc:creator>
  <cp:lastModifiedBy>雅白白白白</cp:lastModifiedBy>
  <dcterms:modified xsi:type="dcterms:W3CDTF">2023-11-01T02:47:11Z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5A83D3C3562349F090526263E80D201F_13</vt:lpwstr>
  </property>
</Properties>
</file>