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在会昌县会昌县中等专业学校三期建设项目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需进行智慧工地安装工程</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供应商</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可以供应商提供更详细的报价单）、法人身份证复印件、公司营业执照复印件，需要有建筑装修装饰工程类资质的公司，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报价截止时间为2023年6月15日17时。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pStyle w:val="2"/>
        <w:numPr>
          <w:ilvl w:val="0"/>
          <w:numId w:val="0"/>
        </w:numPr>
        <w:ind w:leftChars="0"/>
        <w:jc w:val="left"/>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1、劳务实名制设备（一进一出）；2、数字高清监控系统；3、扬尘监测仪；4、冲洗平台设备</w:t>
      </w:r>
    </w:p>
    <w:p>
      <w:pPr>
        <w:spacing w:line="480" w:lineRule="exact"/>
        <w:ind w:firstLine="560" w:firstLineChars="200"/>
        <w:rPr>
          <w:rFonts w:hint="eastAsia" w:ascii="宋体" w:hAnsi="宋体" w:cs="宋体"/>
          <w:i w:val="0"/>
          <w:iCs w:val="0"/>
          <w:color w:val="000000"/>
          <w:kern w:val="0"/>
          <w:sz w:val="24"/>
          <w:szCs w:val="24"/>
          <w:u w:val="none"/>
          <w:lang w:val="en-US" w:eastAsia="zh-CN" w:bidi="ar"/>
        </w:rPr>
      </w:pPr>
      <w:r>
        <w:rPr>
          <w:rFonts w:hint="eastAsia" w:ascii="黑体" w:hAnsi="黑体" w:eastAsia="黑体" w:cs="黑体"/>
          <w:sz w:val="28"/>
          <w:szCs w:val="28"/>
          <w:lang w:val="en-US" w:eastAsia="zh-CN"/>
        </w:rPr>
        <w:t>二、询价内容及要求：</w:t>
      </w:r>
    </w:p>
    <w:p>
      <w:pPr>
        <w:pStyle w:val="2"/>
        <w:numPr>
          <w:ilvl w:val="0"/>
          <w:numId w:val="1"/>
        </w:numPr>
        <w:ind w:left="0" w:leftChars="0" w:firstLine="0" w:firstLineChars="0"/>
        <w:jc w:val="left"/>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供应商所提供设备必须是原厂全新，并出示法定检验机构对该产品的检验证明，并经招标人许可后方可使用。</w:t>
      </w:r>
    </w:p>
    <w:p>
      <w:pPr>
        <w:pStyle w:val="2"/>
        <w:numPr>
          <w:ilvl w:val="0"/>
          <w:numId w:val="1"/>
        </w:numPr>
        <w:ind w:left="0" w:leftChars="0" w:firstLine="0" w:firstLineChars="0"/>
        <w:jc w:val="left"/>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报价包安装费及维护费用，保修期为12个月；</w:t>
      </w:r>
    </w:p>
    <w:p>
      <w:pPr>
        <w:pStyle w:val="2"/>
        <w:numPr>
          <w:ilvl w:val="0"/>
          <w:numId w:val="1"/>
        </w:numPr>
        <w:ind w:left="0" w:leftChars="0" w:firstLine="0" w:firstLineChars="0"/>
        <w:jc w:val="left"/>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设备包含劳务实名制省平台对接；</w:t>
      </w:r>
    </w:p>
    <w:p>
      <w:pPr>
        <w:pStyle w:val="2"/>
        <w:numPr>
          <w:ilvl w:val="0"/>
          <w:numId w:val="1"/>
        </w:numPr>
        <w:ind w:left="0" w:leftChars="0" w:firstLine="0" w:firstLineChars="0"/>
        <w:jc w:val="left"/>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供应商需提供设备详细参数及样品图片。</w:t>
      </w:r>
    </w:p>
    <w:p>
      <w:pPr>
        <w:pStyle w:val="2"/>
        <w:numPr>
          <w:ilvl w:val="0"/>
          <w:numId w:val="0"/>
        </w:numP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报价条件：响应单位必须以公司参与报价，不得以个人响应，本工程需报价公司经营范围符合施工内容。报价文件需密封加盖公章。</w:t>
      </w:r>
    </w:p>
    <w:p>
      <w:pPr>
        <w:spacing w:line="480" w:lineRule="exact"/>
        <w:rPr>
          <w:rFonts w:hint="eastAsia" w:ascii="黑体" w:hAnsi="黑体" w:eastAsia="黑体" w:cs="黑体"/>
          <w:bCs/>
          <w:sz w:val="28"/>
          <w:szCs w:val="28"/>
          <w:lang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val="en-US"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可以供应商提供更详细的报价单）</w:t>
      </w:r>
      <w:bookmarkStart w:id="0" w:name="_GoBack"/>
      <w:bookmarkEnd w:id="0"/>
    </w:p>
    <w:p>
      <w:pPr>
        <w:spacing w:line="480" w:lineRule="exact"/>
        <w:ind w:firstLine="560" w:firstLineChars="200"/>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报价单</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431"/>
        <w:gridCol w:w="1065"/>
        <w:gridCol w:w="1065"/>
        <w:gridCol w:w="1065"/>
        <w:gridCol w:w="1065"/>
        <w:gridCol w:w="1066"/>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序号</w:t>
            </w:r>
          </w:p>
        </w:tc>
        <w:tc>
          <w:tcPr>
            <w:tcW w:w="1431"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名称</w:t>
            </w:r>
          </w:p>
        </w:tc>
        <w:tc>
          <w:tcPr>
            <w:tcW w:w="1065"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图 片</w:t>
            </w:r>
          </w:p>
        </w:tc>
        <w:tc>
          <w:tcPr>
            <w:tcW w:w="1065"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参数</w:t>
            </w:r>
          </w:p>
        </w:tc>
        <w:tc>
          <w:tcPr>
            <w:tcW w:w="1065"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单位</w:t>
            </w:r>
          </w:p>
        </w:tc>
        <w:tc>
          <w:tcPr>
            <w:tcW w:w="1065"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数量</w:t>
            </w:r>
          </w:p>
        </w:tc>
        <w:tc>
          <w:tcPr>
            <w:tcW w:w="1066"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单价</w:t>
            </w:r>
          </w:p>
        </w:tc>
        <w:tc>
          <w:tcPr>
            <w:tcW w:w="1066"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1</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桥式三辊闸</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台</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2</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2</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电 源</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个</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2</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3</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动态人脸识别</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台</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2</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4</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身份证阅读器</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台</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5</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集装厢</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个</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6</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数字高清监控系统</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套</w:t>
            </w: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1</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7</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扬尘监测仪</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套</w:t>
            </w: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1</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8</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冲冼平台</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台</w:t>
            </w: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2</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8"/>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合计金额：</w:t>
            </w:r>
            <w:r>
              <w:rPr>
                <w:rFonts w:hint="eastAsia" w:ascii="宋体" w:hAnsi="宋体" w:cs="宋体"/>
                <w:b/>
                <w:bCs/>
                <w:i w:val="0"/>
                <w:iCs w:val="0"/>
                <w:color w:val="000000"/>
                <w:kern w:val="0"/>
                <w:sz w:val="20"/>
                <w:szCs w:val="20"/>
                <w:u w:val="single"/>
                <w:lang w:val="en-US" w:eastAsia="zh-CN" w:bidi="ar"/>
              </w:rPr>
              <w:t xml:space="preserve">        </w:t>
            </w:r>
            <w:r>
              <w:rPr>
                <w:rFonts w:hint="eastAsia" w:ascii="宋体" w:hAnsi="宋体" w:cs="宋体"/>
                <w:b/>
                <w:bCs/>
                <w:i w:val="0"/>
                <w:iCs w:val="0"/>
                <w:color w:val="000000"/>
                <w:kern w:val="0"/>
                <w:sz w:val="20"/>
                <w:szCs w:val="20"/>
                <w:u w:val="none"/>
                <w:lang w:val="en-US" w:eastAsia="zh-CN" w:bidi="ar"/>
              </w:rPr>
              <w:t>元（含13%增值税专票）</w:t>
            </w:r>
          </w:p>
        </w:tc>
      </w:tr>
    </w:tbl>
    <w:p>
      <w:pPr>
        <w:spacing w:line="480" w:lineRule="exac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此报价含包工、包料、包安装、含运费。</w:t>
      </w:r>
    </w:p>
    <w:p>
      <w:pPr>
        <w:pStyle w:val="2"/>
        <w:ind w:left="0" w:leftChars="0" w:firstLine="0" w:firstLineChars="0"/>
        <w:rPr>
          <w:rFonts w:hint="default"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spacing w:line="480" w:lineRule="exact"/>
        <w:ind w:firstLine="560" w:firstLineChars="200"/>
        <w:rPr>
          <w:rFonts w:hint="eastAsia" w:ascii="黑体" w:hAnsi="黑体" w:eastAsia="黑体" w:cs="黑体"/>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4C01EC"/>
    <w:multiLevelType w:val="singleLevel"/>
    <w:tmpl w:val="4E4C01E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262967B3"/>
    <w:rsid w:val="2AE71B7C"/>
    <w:rsid w:val="2C987625"/>
    <w:rsid w:val="3FF6171E"/>
    <w:rsid w:val="4B0B77E4"/>
    <w:rsid w:val="52D92032"/>
    <w:rsid w:val="66CF39C8"/>
    <w:rsid w:val="76F33BD3"/>
    <w:rsid w:val="792C7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font41"/>
    <w:basedOn w:val="9"/>
    <w:uiPriority w:val="0"/>
    <w:rPr>
      <w:rFonts w:hint="eastAsia" w:ascii="宋体" w:hAnsi="宋体" w:eastAsia="宋体" w:cs="宋体"/>
      <w:color w:val="000000"/>
      <w:sz w:val="22"/>
      <w:szCs w:val="22"/>
      <w:u w:val="none"/>
    </w:rPr>
  </w:style>
  <w:style w:type="character" w:customStyle="1" w:styleId="11">
    <w:name w:val="font21"/>
    <w:basedOn w:val="9"/>
    <w:uiPriority w:val="0"/>
    <w:rPr>
      <w:rFonts w:hint="default" w:ascii="Cambria" w:hAnsi="Cambria" w:eastAsia="Cambria" w:cs="Cambria"/>
      <w:color w:val="000000"/>
      <w:sz w:val="22"/>
      <w:szCs w:val="22"/>
      <w:u w:val="none"/>
    </w:rPr>
  </w:style>
  <w:style w:type="character" w:customStyle="1" w:styleId="12">
    <w:name w:val="font11"/>
    <w:basedOn w:val="9"/>
    <w:uiPriority w:val="0"/>
    <w:rPr>
      <w:rFonts w:hint="eastAsia" w:ascii="宋体" w:hAnsi="宋体" w:eastAsia="宋体" w:cs="宋体"/>
      <w:color w:val="000000"/>
      <w:sz w:val="22"/>
      <w:szCs w:val="22"/>
      <w:u w:val="none"/>
    </w:rPr>
  </w:style>
  <w:style w:type="character" w:customStyle="1" w:styleId="13">
    <w:name w:val="font51"/>
    <w:basedOn w:val="9"/>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773</Words>
  <Characters>802</Characters>
  <Lines>0</Lines>
  <Paragraphs>0</Paragraphs>
  <TotalTime>0</TotalTime>
  <ScaleCrop>false</ScaleCrop>
  <LinksUpToDate>false</LinksUpToDate>
  <CharactersWithSpaces>892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2022-08-26T09:06:00Z</dcterms:created>
  <dc:creator>Administrator</dc:creator>
  <cp:lastModifiedBy>雅白白白白</cp:lastModifiedBy>
  <dcterms:modified xsi:type="dcterms:W3CDTF">2023-06-09T08:39:51Z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D2F2402E925D48E89F922B222BBF55A9</vt:lpwstr>
  </property>
</Properties>
</file>