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center"/>
      </w:pPr>
      <w:bookmarkStart w:id="0" w:name="_GoBack"/>
      <w:r>
        <w:rPr>
          <w:rFonts w:hint="eastAsia"/>
        </w:rPr>
        <w:t>询 价 函</w:t>
      </w:r>
    </w:p>
    <w:p>
      <w:pPr>
        <w:spacing w:line="480" w:lineRule="exact"/>
        <w:ind w:firstLine="560"/>
        <w:rPr>
          <w:rFonts w:ascii="黑体" w:hAnsi="黑体" w:eastAsia="黑体" w:cs="黑体"/>
          <w:sz w:val="28"/>
          <w:szCs w:val="28"/>
        </w:rPr>
      </w:pPr>
      <w:r>
        <w:rPr>
          <w:rFonts w:hint="eastAsia" w:ascii="黑体" w:hAnsi="黑体" w:eastAsia="黑体" w:cs="黑体"/>
          <w:sz w:val="28"/>
          <w:szCs w:val="28"/>
        </w:rPr>
        <w:t>各</w:t>
      </w:r>
      <w:r>
        <w:rPr>
          <w:rFonts w:hint="eastAsia" w:ascii="黑体" w:hAnsi="黑体" w:eastAsia="黑体" w:cs="黑体"/>
          <w:sz w:val="28"/>
          <w:szCs w:val="28"/>
          <w:lang w:val="en-US" w:eastAsia="zh-CN"/>
        </w:rPr>
        <w:t>参建</w:t>
      </w:r>
      <w:r>
        <w:rPr>
          <w:rFonts w:hint="eastAsia" w:ascii="黑体" w:hAnsi="黑体" w:eastAsia="黑体" w:cs="黑体"/>
          <w:sz w:val="28"/>
          <w:szCs w:val="28"/>
        </w:rPr>
        <w:t>公司：</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我公司在</w:t>
      </w:r>
      <w:r>
        <w:rPr>
          <w:rFonts w:ascii="黑体" w:hAnsi="黑体" w:eastAsia="黑体" w:cs="黑体"/>
          <w:bCs/>
          <w:sz w:val="28"/>
          <w:szCs w:val="28"/>
        </w:rPr>
        <w:t>会昌县白鹅乡梓坑家园B区市政工程项目询价函</w:t>
      </w:r>
      <w:r>
        <w:rPr>
          <w:rFonts w:hint="eastAsia" w:ascii="黑体" w:hAnsi="黑体" w:eastAsia="黑体" w:cs="黑体"/>
          <w:sz w:val="28"/>
          <w:szCs w:val="28"/>
        </w:rPr>
        <w:t>，现邀请各公司进行报价。</w:t>
      </w:r>
    </w:p>
    <w:p>
      <w:pPr>
        <w:spacing w:line="480" w:lineRule="exact"/>
        <w:ind w:firstLine="560"/>
        <w:rPr>
          <w:rFonts w:ascii="黑体" w:hAnsi="黑体" w:eastAsia="黑体" w:cs="黑体"/>
          <w:sz w:val="28"/>
          <w:szCs w:val="28"/>
        </w:rPr>
      </w:pPr>
      <w:r>
        <w:rPr>
          <w:rFonts w:hint="eastAsia" w:ascii="黑体" w:hAnsi="黑体" w:eastAsia="黑体" w:cs="黑体"/>
          <w:sz w:val="28"/>
          <w:szCs w:val="28"/>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rPr>
        <w:t>（附件二）</w:t>
      </w:r>
      <w:r>
        <w:rPr>
          <w:rFonts w:hint="eastAsia" w:ascii="黑体" w:hAnsi="黑体" w:eastAsia="黑体" w:cs="黑体"/>
          <w:sz w:val="28"/>
          <w:szCs w:val="28"/>
        </w:rPr>
        <w:t>。</w:t>
      </w:r>
    </w:p>
    <w:p>
      <w:pPr>
        <w:spacing w:line="240" w:lineRule="auto"/>
        <w:ind w:firstLine="560" w:firstLineChars="200"/>
        <w:jc w:val="left"/>
        <w:rPr>
          <w:rFonts w:ascii="黑体" w:hAnsi="黑体" w:eastAsia="黑体" w:cs="黑体"/>
          <w:sz w:val="28"/>
          <w:szCs w:val="28"/>
        </w:rPr>
      </w:pPr>
      <w:r>
        <w:rPr>
          <w:rFonts w:hint="eastAsia" w:ascii="黑体" w:hAnsi="黑体" w:eastAsia="黑体" w:cs="黑体"/>
          <w:sz w:val="28"/>
          <w:szCs w:val="28"/>
        </w:rPr>
        <w:t>联系人：林先生   联系电话：15870710725。</w:t>
      </w:r>
    </w:p>
    <w:p>
      <w:pPr>
        <w:spacing w:line="480" w:lineRule="exact"/>
        <w:ind w:firstLine="560" w:firstLineChars="200"/>
        <w:rPr>
          <w:rFonts w:ascii="黑体" w:hAnsi="黑体" w:eastAsia="黑体" w:cs="黑体"/>
          <w:sz w:val="28"/>
          <w:szCs w:val="28"/>
        </w:rPr>
      </w:pPr>
      <w:r>
        <w:rPr>
          <w:rFonts w:hint="eastAsia" w:ascii="黑体" w:hAnsi="黑体" w:eastAsia="黑体" w:cs="黑体"/>
          <w:bCs/>
          <w:sz w:val="28"/>
          <w:szCs w:val="28"/>
        </w:rPr>
        <w:t>监督举报电话（县纪委派驻第十纪检监察组）：0797-5623881</w:t>
      </w:r>
    </w:p>
    <w:p>
      <w:pPr>
        <w:spacing w:line="240" w:lineRule="auto"/>
        <w:ind w:firstLine="560" w:firstLineChars="200"/>
        <w:jc w:val="left"/>
        <w:rPr>
          <w:rFonts w:ascii="黑体" w:hAnsi="黑体" w:eastAsia="黑体" w:cs="黑体"/>
          <w:sz w:val="28"/>
          <w:szCs w:val="28"/>
        </w:rPr>
      </w:pPr>
      <w:r>
        <w:rPr>
          <w:rFonts w:hint="eastAsia" w:ascii="黑体" w:hAnsi="黑体" w:eastAsia="黑体" w:cs="黑体"/>
          <w:sz w:val="28"/>
          <w:szCs w:val="28"/>
        </w:rPr>
        <w:t>报价截止时间为202</w:t>
      </w:r>
      <w:r>
        <w:rPr>
          <w:rFonts w:hint="eastAsia" w:ascii="黑体" w:hAnsi="黑体" w:eastAsia="黑体" w:cs="黑体"/>
          <w:sz w:val="28"/>
          <w:szCs w:val="28"/>
          <w:lang w:val="en-US" w:eastAsia="zh-CN"/>
        </w:rPr>
        <w:t>3</w:t>
      </w:r>
      <w:r>
        <w:rPr>
          <w:rFonts w:hint="eastAsia" w:ascii="黑体" w:hAnsi="黑体" w:eastAsia="黑体" w:cs="黑体"/>
          <w:sz w:val="28"/>
          <w:szCs w:val="28"/>
        </w:rPr>
        <w:t>年</w:t>
      </w:r>
      <w:r>
        <w:rPr>
          <w:rFonts w:hint="eastAsia" w:ascii="黑体" w:hAnsi="黑体" w:eastAsia="黑体" w:cs="黑体"/>
          <w:sz w:val="28"/>
          <w:szCs w:val="28"/>
          <w:lang w:val="en-US" w:eastAsia="zh-CN"/>
        </w:rPr>
        <w:t>3</w:t>
      </w:r>
      <w:r>
        <w:rPr>
          <w:rFonts w:hint="eastAsia" w:ascii="黑体" w:hAnsi="黑体" w:eastAsia="黑体" w:cs="黑体"/>
          <w:sz w:val="28"/>
          <w:szCs w:val="28"/>
        </w:rPr>
        <w:t>月</w:t>
      </w:r>
      <w:r>
        <w:rPr>
          <w:rFonts w:hint="eastAsia" w:ascii="黑体" w:hAnsi="黑体" w:eastAsia="黑体" w:cs="黑体"/>
          <w:sz w:val="28"/>
          <w:szCs w:val="28"/>
          <w:lang w:val="en-US" w:eastAsia="zh-CN"/>
        </w:rPr>
        <w:t>31</w:t>
      </w:r>
      <w:r>
        <w:rPr>
          <w:rFonts w:hint="eastAsia" w:ascii="黑体" w:hAnsi="黑体" w:eastAsia="黑体" w:cs="黑体"/>
          <w:sz w:val="28"/>
          <w:szCs w:val="28"/>
        </w:rPr>
        <w:t>日</w:t>
      </w:r>
      <w:r>
        <w:rPr>
          <w:rFonts w:hint="eastAsia" w:ascii="黑体" w:hAnsi="黑体" w:eastAsia="黑体" w:cs="黑体"/>
          <w:sz w:val="28"/>
          <w:szCs w:val="28"/>
          <w:lang w:val="en-US" w:eastAsia="zh-CN"/>
        </w:rPr>
        <w:t>18</w:t>
      </w:r>
      <w:r>
        <w:rPr>
          <w:rFonts w:hint="eastAsia" w:ascii="黑体" w:hAnsi="黑体" w:eastAsia="黑体" w:cs="黑体"/>
          <w:sz w:val="28"/>
          <w:szCs w:val="28"/>
        </w:rPr>
        <w:t>时。</w:t>
      </w:r>
    </w:p>
    <w:bookmarkEnd w:id="0"/>
    <w:p>
      <w:pPr>
        <w:spacing w:line="480" w:lineRule="exact"/>
        <w:ind w:firstLine="560"/>
        <w:rPr>
          <w:rFonts w:ascii="黑体" w:hAnsi="黑体" w:eastAsia="黑体" w:cs="黑体"/>
          <w:sz w:val="28"/>
          <w:szCs w:val="28"/>
        </w:rPr>
      </w:pPr>
      <w:r>
        <w:rPr>
          <w:rFonts w:hint="eastAsia" w:ascii="黑体" w:hAnsi="黑体" w:eastAsia="黑体" w:cs="黑体"/>
          <w:sz w:val="28"/>
          <w:szCs w:val="28"/>
        </w:rPr>
        <w:t>一、主要建设内容有：</w:t>
      </w:r>
    </w:p>
    <w:p>
      <w:pPr>
        <w:pStyle w:val="2"/>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1、片石挡土墙</w:t>
      </w:r>
    </w:p>
    <w:p>
      <w:pPr>
        <w:pStyle w:val="2"/>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2、预制栏杆</w:t>
      </w:r>
    </w:p>
    <w:p>
      <w:pPr>
        <w:pStyle w:val="2"/>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3、片石水沟</w:t>
      </w:r>
    </w:p>
    <w:p>
      <w:pPr>
        <w:pStyle w:val="2"/>
        <w:ind w:firstLine="560"/>
        <w:rPr>
          <w:rFonts w:ascii="黑体" w:hAnsi="黑体" w:eastAsia="黑体" w:cs="黑体"/>
          <w:sz w:val="28"/>
          <w:szCs w:val="28"/>
        </w:rPr>
      </w:pPr>
    </w:p>
    <w:p>
      <w:pPr>
        <w:pStyle w:val="2"/>
        <w:ind w:firstLine="560"/>
        <w:rPr>
          <w:rFonts w:ascii="黑体" w:hAnsi="黑体" w:eastAsia="黑体" w:cs="黑体"/>
          <w:sz w:val="28"/>
          <w:szCs w:val="28"/>
        </w:rPr>
      </w:pPr>
    </w:p>
    <w:p>
      <w:pPr>
        <w:pStyle w:val="2"/>
        <w:ind w:firstLine="560"/>
        <w:rPr>
          <w:rFonts w:ascii="黑体" w:hAnsi="黑体" w:eastAsia="黑体" w:cs="黑体"/>
          <w:sz w:val="28"/>
          <w:szCs w:val="28"/>
        </w:rPr>
      </w:pPr>
    </w:p>
    <w:p>
      <w:pPr>
        <w:pStyle w:val="2"/>
        <w:ind w:left="0" w:leftChars="0" w:firstLine="0" w:firstLineChars="0"/>
        <w:rPr>
          <w:rFonts w:hint="eastAsia" w:ascii="黑体" w:hAnsi="黑体" w:eastAsia="黑体" w:cs="黑体"/>
          <w:bCs/>
          <w:kern w:val="2"/>
          <w:sz w:val="28"/>
          <w:szCs w:val="28"/>
          <w:lang w:val="en-US" w:eastAsia="zh-CN" w:bidi="ar-SA"/>
        </w:rPr>
      </w:pPr>
    </w:p>
    <w:p>
      <w:pPr>
        <w:pStyle w:val="2"/>
        <w:ind w:left="0" w:leftChars="0" w:firstLine="0" w:firstLineChars="0"/>
        <w:rPr>
          <w:rFonts w:hint="eastAsia" w:ascii="黑体" w:hAnsi="黑体" w:eastAsia="黑体" w:cs="黑体"/>
          <w:bCs/>
          <w:kern w:val="2"/>
          <w:sz w:val="28"/>
          <w:szCs w:val="28"/>
          <w:lang w:val="en-US" w:eastAsia="zh-CN" w:bidi="ar-SA"/>
        </w:rPr>
      </w:pPr>
      <w:r>
        <w:rPr>
          <w:rFonts w:hint="eastAsia" w:ascii="黑体" w:hAnsi="黑体" w:eastAsia="黑体" w:cs="黑体"/>
          <w:bCs/>
          <w:kern w:val="2"/>
          <w:sz w:val="28"/>
          <w:szCs w:val="28"/>
          <w:lang w:val="en-US" w:eastAsia="zh-CN" w:bidi="ar-SA"/>
        </w:rPr>
        <w:t>图纸一（片石挡土墙）：</w:t>
      </w:r>
    </w:p>
    <w:p>
      <w:pPr>
        <w:pStyle w:val="2"/>
        <w:ind w:left="0" w:leftChars="0" w:firstLine="0" w:firstLineChars="0"/>
        <w:rPr>
          <w:rFonts w:hint="eastAsia" w:ascii="黑体" w:hAnsi="黑体" w:eastAsia="黑体" w:cs="黑体"/>
          <w:bCs/>
          <w:kern w:val="2"/>
          <w:sz w:val="28"/>
          <w:szCs w:val="28"/>
          <w:lang w:val="en-US" w:eastAsia="zh-CN" w:bidi="ar-SA"/>
        </w:rPr>
      </w:pPr>
      <w:r>
        <w:rPr>
          <w:rFonts w:hint="eastAsia" w:ascii="黑体" w:hAnsi="黑体" w:eastAsia="黑体" w:cs="黑体"/>
          <w:bCs/>
          <w:kern w:val="2"/>
          <w:sz w:val="28"/>
          <w:szCs w:val="28"/>
          <w:lang w:val="en-US" w:eastAsia="zh-CN" w:bidi="ar-SA"/>
        </w:rPr>
        <w:drawing>
          <wp:inline distT="0" distB="0" distL="114300" distR="114300">
            <wp:extent cx="5267325" cy="5611495"/>
            <wp:effectExtent l="0" t="0" r="9525" b="8255"/>
            <wp:docPr id="3" name="图片 3" descr="1680004085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80004085233"/>
                    <pic:cNvPicPr>
                      <a:picLocks noChangeAspect="1"/>
                    </pic:cNvPicPr>
                  </pic:nvPicPr>
                  <pic:blipFill>
                    <a:blip r:embed="rId12"/>
                    <a:stretch>
                      <a:fillRect/>
                    </a:stretch>
                  </pic:blipFill>
                  <pic:spPr>
                    <a:xfrm>
                      <a:off x="0" y="0"/>
                      <a:ext cx="5267325" cy="5611495"/>
                    </a:xfrm>
                    <a:prstGeom prst="rect">
                      <a:avLst/>
                    </a:prstGeom>
                  </pic:spPr>
                </pic:pic>
              </a:graphicData>
            </a:graphic>
          </wp:inline>
        </w:drawing>
      </w:r>
    </w:p>
    <w:p>
      <w:pPr>
        <w:pStyle w:val="2"/>
        <w:ind w:left="0" w:leftChars="0" w:firstLine="0" w:firstLineChars="0"/>
        <w:jc w:val="center"/>
        <w:rPr>
          <w:rFonts w:hint="eastAsia" w:ascii="黑体" w:hAnsi="黑体" w:eastAsia="黑体" w:cs="黑体"/>
          <w:bCs/>
          <w:kern w:val="2"/>
          <w:sz w:val="28"/>
          <w:szCs w:val="28"/>
          <w:lang w:val="en-US" w:eastAsia="zh-CN" w:bidi="ar-SA"/>
        </w:rPr>
      </w:pPr>
      <w:r>
        <w:rPr>
          <w:rFonts w:hint="eastAsia" w:ascii="黑体" w:hAnsi="黑体" w:eastAsia="黑体" w:cs="黑体"/>
          <w:bCs/>
          <w:kern w:val="2"/>
          <w:sz w:val="28"/>
          <w:szCs w:val="28"/>
          <w:lang w:val="en-US" w:eastAsia="zh-CN" w:bidi="ar-SA"/>
        </w:rPr>
        <w:drawing>
          <wp:inline distT="0" distB="0" distL="114300" distR="114300">
            <wp:extent cx="3368675" cy="2392680"/>
            <wp:effectExtent l="0" t="0" r="3175" b="7620"/>
            <wp:docPr id="4" name="图片 4" descr="16800042042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80004204211(1)"/>
                    <pic:cNvPicPr>
                      <a:picLocks noChangeAspect="1"/>
                    </pic:cNvPicPr>
                  </pic:nvPicPr>
                  <pic:blipFill>
                    <a:blip r:embed="rId13"/>
                    <a:stretch>
                      <a:fillRect/>
                    </a:stretch>
                  </pic:blipFill>
                  <pic:spPr>
                    <a:xfrm>
                      <a:off x="0" y="0"/>
                      <a:ext cx="3368675" cy="2392680"/>
                    </a:xfrm>
                    <a:prstGeom prst="rect">
                      <a:avLst/>
                    </a:prstGeom>
                  </pic:spPr>
                </pic:pic>
              </a:graphicData>
            </a:graphic>
          </wp:inline>
        </w:drawing>
      </w:r>
    </w:p>
    <w:p>
      <w:pPr>
        <w:pStyle w:val="2"/>
        <w:ind w:left="0" w:leftChars="0" w:firstLine="0" w:firstLineChars="0"/>
        <w:rPr>
          <w:rFonts w:hint="eastAsia" w:ascii="黑体" w:hAnsi="黑体" w:eastAsia="黑体" w:cs="黑体"/>
          <w:bCs/>
          <w:kern w:val="2"/>
          <w:sz w:val="28"/>
          <w:szCs w:val="28"/>
          <w:lang w:val="en-US" w:eastAsia="zh-CN" w:bidi="ar-SA"/>
        </w:rPr>
      </w:pPr>
      <w:r>
        <w:rPr>
          <w:rFonts w:hint="eastAsia" w:ascii="黑体" w:hAnsi="黑体" w:eastAsia="黑体" w:cs="黑体"/>
          <w:bCs/>
          <w:kern w:val="2"/>
          <w:sz w:val="28"/>
          <w:szCs w:val="28"/>
          <w:lang w:val="en-US" w:eastAsia="zh-CN" w:bidi="ar-SA"/>
        </w:rPr>
        <w:t>图纸二（预制栏杆）：</w:t>
      </w:r>
    </w:p>
    <w:p>
      <w:pPr>
        <w:pStyle w:val="2"/>
        <w:ind w:left="0" w:leftChars="0" w:firstLine="0" w:firstLineChars="0"/>
        <w:rPr>
          <w:rFonts w:hint="eastAsia" w:ascii="黑体" w:hAnsi="黑体" w:eastAsia="黑体" w:cs="黑体"/>
          <w:bCs/>
          <w:kern w:val="2"/>
          <w:sz w:val="28"/>
          <w:szCs w:val="28"/>
          <w:lang w:val="en-US" w:eastAsia="zh-CN" w:bidi="ar-SA"/>
        </w:rPr>
      </w:pPr>
      <w:r>
        <w:rPr>
          <w:rFonts w:hint="eastAsia" w:ascii="黑体" w:hAnsi="黑体" w:eastAsia="黑体" w:cs="黑体"/>
          <w:bCs/>
          <w:kern w:val="2"/>
          <w:sz w:val="28"/>
          <w:szCs w:val="28"/>
          <w:lang w:val="en-US" w:eastAsia="zh-CN" w:bidi="ar-SA"/>
        </w:rPr>
        <w:drawing>
          <wp:inline distT="0" distB="0" distL="114300" distR="114300">
            <wp:extent cx="5267325" cy="3563620"/>
            <wp:effectExtent l="0" t="0" r="9525" b="17780"/>
            <wp:docPr id="5" name="图片 5" descr="1680004298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680004298472"/>
                    <pic:cNvPicPr>
                      <a:picLocks noChangeAspect="1"/>
                    </pic:cNvPicPr>
                  </pic:nvPicPr>
                  <pic:blipFill>
                    <a:blip r:embed="rId14"/>
                    <a:stretch>
                      <a:fillRect/>
                    </a:stretch>
                  </pic:blipFill>
                  <pic:spPr>
                    <a:xfrm>
                      <a:off x="0" y="0"/>
                      <a:ext cx="5267325" cy="3563620"/>
                    </a:xfrm>
                    <a:prstGeom prst="rect">
                      <a:avLst/>
                    </a:prstGeom>
                  </pic:spPr>
                </pic:pic>
              </a:graphicData>
            </a:graphic>
          </wp:inline>
        </w:drawing>
      </w:r>
    </w:p>
    <w:p>
      <w:pPr>
        <w:pStyle w:val="2"/>
        <w:ind w:left="0" w:leftChars="0" w:firstLine="0" w:firstLineChars="0"/>
        <w:rPr>
          <w:rFonts w:hint="eastAsia" w:ascii="黑体" w:hAnsi="黑体" w:eastAsia="黑体" w:cs="黑体"/>
          <w:bCs/>
          <w:kern w:val="2"/>
          <w:sz w:val="28"/>
          <w:szCs w:val="28"/>
          <w:lang w:val="en-US" w:eastAsia="zh-CN" w:bidi="ar-SA"/>
        </w:rPr>
      </w:pPr>
      <w:r>
        <w:rPr>
          <w:rFonts w:hint="eastAsia" w:ascii="黑体" w:hAnsi="黑体" w:eastAsia="黑体" w:cs="黑体"/>
          <w:bCs/>
          <w:kern w:val="2"/>
          <w:sz w:val="28"/>
          <w:szCs w:val="28"/>
          <w:lang w:val="en-US" w:eastAsia="zh-CN" w:bidi="ar-SA"/>
        </w:rPr>
        <w:drawing>
          <wp:inline distT="0" distB="0" distL="114300" distR="114300">
            <wp:extent cx="5272405" cy="2519680"/>
            <wp:effectExtent l="0" t="0" r="4445" b="13970"/>
            <wp:docPr id="7" name="图片 7" descr="16800044885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680004488529(1)"/>
                    <pic:cNvPicPr>
                      <a:picLocks noChangeAspect="1"/>
                    </pic:cNvPicPr>
                  </pic:nvPicPr>
                  <pic:blipFill>
                    <a:blip r:embed="rId15"/>
                    <a:stretch>
                      <a:fillRect/>
                    </a:stretch>
                  </pic:blipFill>
                  <pic:spPr>
                    <a:xfrm>
                      <a:off x="0" y="0"/>
                      <a:ext cx="5272405" cy="2519680"/>
                    </a:xfrm>
                    <a:prstGeom prst="rect">
                      <a:avLst/>
                    </a:prstGeom>
                  </pic:spPr>
                </pic:pic>
              </a:graphicData>
            </a:graphic>
          </wp:inline>
        </w:drawing>
      </w:r>
    </w:p>
    <w:p>
      <w:pPr>
        <w:pStyle w:val="2"/>
        <w:ind w:left="0" w:leftChars="0" w:firstLine="0" w:firstLineChars="0"/>
        <w:rPr>
          <w:rFonts w:hint="eastAsia" w:ascii="黑体" w:hAnsi="黑体" w:eastAsia="黑体" w:cs="黑体"/>
          <w:bCs/>
          <w:kern w:val="2"/>
          <w:sz w:val="28"/>
          <w:szCs w:val="28"/>
          <w:lang w:val="en-US" w:eastAsia="zh-CN" w:bidi="ar-SA"/>
        </w:rPr>
      </w:pPr>
      <w:r>
        <w:rPr>
          <w:rFonts w:hint="eastAsia" w:ascii="黑体" w:hAnsi="黑体" w:eastAsia="黑体" w:cs="黑体"/>
          <w:bCs/>
          <w:kern w:val="2"/>
          <w:sz w:val="28"/>
          <w:szCs w:val="28"/>
          <w:lang w:val="en-US" w:eastAsia="zh-CN" w:bidi="ar-SA"/>
        </w:rPr>
        <w:drawing>
          <wp:inline distT="0" distB="0" distL="114300" distR="114300">
            <wp:extent cx="5272405" cy="1168400"/>
            <wp:effectExtent l="0" t="0" r="4445" b="12700"/>
            <wp:docPr id="6" name="图片 6" descr="16800044451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680004445198(1)"/>
                    <pic:cNvPicPr>
                      <a:picLocks noChangeAspect="1"/>
                    </pic:cNvPicPr>
                  </pic:nvPicPr>
                  <pic:blipFill>
                    <a:blip r:embed="rId16"/>
                    <a:stretch>
                      <a:fillRect/>
                    </a:stretch>
                  </pic:blipFill>
                  <pic:spPr>
                    <a:xfrm>
                      <a:off x="0" y="0"/>
                      <a:ext cx="5272405" cy="1168400"/>
                    </a:xfrm>
                    <a:prstGeom prst="rect">
                      <a:avLst/>
                    </a:prstGeom>
                  </pic:spPr>
                </pic:pic>
              </a:graphicData>
            </a:graphic>
          </wp:inline>
        </w:drawing>
      </w:r>
    </w:p>
    <w:p>
      <w:pPr>
        <w:pStyle w:val="2"/>
        <w:ind w:left="0" w:leftChars="0" w:firstLine="0" w:firstLineChars="0"/>
        <w:rPr>
          <w:rFonts w:hint="eastAsia" w:ascii="黑体" w:hAnsi="黑体" w:eastAsia="黑体" w:cs="黑体"/>
          <w:bCs/>
          <w:kern w:val="2"/>
          <w:sz w:val="28"/>
          <w:szCs w:val="28"/>
          <w:lang w:val="en-US" w:eastAsia="zh-CN" w:bidi="ar-SA"/>
        </w:rPr>
      </w:pPr>
    </w:p>
    <w:p>
      <w:pPr>
        <w:pStyle w:val="2"/>
        <w:ind w:left="0" w:leftChars="0" w:firstLine="0" w:firstLineChars="0"/>
        <w:rPr>
          <w:rFonts w:hint="eastAsia" w:ascii="黑体" w:hAnsi="黑体" w:eastAsia="黑体" w:cs="黑体"/>
          <w:bCs/>
          <w:kern w:val="2"/>
          <w:sz w:val="28"/>
          <w:szCs w:val="28"/>
          <w:lang w:val="en-US" w:eastAsia="zh-CN" w:bidi="ar-SA"/>
        </w:rPr>
      </w:pPr>
      <w:r>
        <w:rPr>
          <w:rFonts w:hint="eastAsia" w:ascii="黑体" w:hAnsi="黑体" w:eastAsia="黑体" w:cs="黑体"/>
          <w:bCs/>
          <w:kern w:val="2"/>
          <w:sz w:val="28"/>
          <w:szCs w:val="28"/>
          <w:lang w:val="en-US" w:eastAsia="zh-CN" w:bidi="ar-SA"/>
        </w:rPr>
        <w:t>图纸三（片石水沟）：</w:t>
      </w:r>
    </w:p>
    <w:p>
      <w:pPr>
        <w:pStyle w:val="2"/>
        <w:ind w:left="0" w:leftChars="0" w:firstLine="0" w:firstLineChars="0"/>
        <w:rPr>
          <w:rFonts w:hint="eastAsia" w:ascii="黑体" w:hAnsi="黑体" w:eastAsia="黑体" w:cs="黑体"/>
          <w:bCs/>
          <w:kern w:val="2"/>
          <w:sz w:val="28"/>
          <w:szCs w:val="28"/>
          <w:lang w:val="en-US" w:eastAsia="zh-CN" w:bidi="ar-SA"/>
        </w:rPr>
      </w:pPr>
      <w:r>
        <w:rPr>
          <w:rFonts w:hint="eastAsia" w:ascii="黑体" w:hAnsi="黑体" w:eastAsia="黑体" w:cs="黑体"/>
          <w:bCs/>
          <w:kern w:val="2"/>
          <w:sz w:val="28"/>
          <w:szCs w:val="28"/>
          <w:lang w:val="en-US" w:eastAsia="zh-CN" w:bidi="ar-SA"/>
        </w:rPr>
        <w:drawing>
          <wp:inline distT="0" distB="0" distL="114300" distR="114300">
            <wp:extent cx="5270500" cy="3181985"/>
            <wp:effectExtent l="0" t="0" r="6350" b="18415"/>
            <wp:docPr id="1" name="图片 1" descr="1680003867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80003867400"/>
                    <pic:cNvPicPr>
                      <a:picLocks noChangeAspect="1"/>
                    </pic:cNvPicPr>
                  </pic:nvPicPr>
                  <pic:blipFill>
                    <a:blip r:embed="rId17"/>
                    <a:stretch>
                      <a:fillRect/>
                    </a:stretch>
                  </pic:blipFill>
                  <pic:spPr>
                    <a:xfrm>
                      <a:off x="0" y="0"/>
                      <a:ext cx="5270500" cy="3181985"/>
                    </a:xfrm>
                    <a:prstGeom prst="rect">
                      <a:avLst/>
                    </a:prstGeom>
                  </pic:spPr>
                </pic:pic>
              </a:graphicData>
            </a:graphic>
          </wp:inline>
        </w:drawing>
      </w:r>
    </w:p>
    <w:p>
      <w:pPr>
        <w:pStyle w:val="2"/>
        <w:ind w:left="0" w:leftChars="0" w:firstLine="0" w:firstLineChars="0"/>
        <w:rPr>
          <w:rFonts w:hint="eastAsia" w:ascii="黑体" w:hAnsi="黑体" w:eastAsia="黑体" w:cs="黑体"/>
          <w:bCs/>
          <w:kern w:val="2"/>
          <w:sz w:val="28"/>
          <w:szCs w:val="28"/>
          <w:lang w:val="en-US" w:eastAsia="zh-CN" w:bidi="ar-SA"/>
        </w:rPr>
      </w:pPr>
      <w:r>
        <w:drawing>
          <wp:inline distT="0" distB="0" distL="114300" distR="114300">
            <wp:extent cx="5269865" cy="1247775"/>
            <wp:effectExtent l="0" t="0" r="698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8"/>
                    <a:stretch>
                      <a:fillRect/>
                    </a:stretch>
                  </pic:blipFill>
                  <pic:spPr>
                    <a:xfrm>
                      <a:off x="0" y="0"/>
                      <a:ext cx="5269865" cy="1247775"/>
                    </a:xfrm>
                    <a:prstGeom prst="rect">
                      <a:avLst/>
                    </a:prstGeom>
                    <a:noFill/>
                    <a:ln>
                      <a:noFill/>
                    </a:ln>
                  </pic:spPr>
                </pic:pic>
              </a:graphicData>
            </a:graphic>
          </wp:inline>
        </w:drawing>
      </w:r>
    </w:p>
    <w:p>
      <w:pPr>
        <w:pStyle w:val="2"/>
        <w:ind w:left="0" w:leftChars="0" w:firstLine="0" w:firstLineChars="0"/>
        <w:rPr>
          <w:rFonts w:hint="eastAsia" w:ascii="黑体" w:hAnsi="黑体" w:eastAsia="黑体" w:cs="黑体"/>
          <w:bCs/>
          <w:kern w:val="2"/>
          <w:sz w:val="28"/>
          <w:szCs w:val="28"/>
          <w:lang w:val="en-US" w:eastAsia="zh-CN" w:bidi="ar-SA"/>
        </w:rPr>
      </w:pPr>
    </w:p>
    <w:p>
      <w:pPr>
        <w:pStyle w:val="2"/>
        <w:ind w:left="0" w:leftChars="0" w:firstLine="0" w:firstLineChars="0"/>
        <w:rPr>
          <w:rFonts w:hint="eastAsia" w:ascii="黑体" w:hAnsi="黑体" w:eastAsia="黑体" w:cs="黑体"/>
          <w:bCs/>
          <w:kern w:val="2"/>
          <w:sz w:val="28"/>
          <w:szCs w:val="28"/>
          <w:lang w:val="en-US" w:eastAsia="zh-CN" w:bidi="ar-SA"/>
        </w:rPr>
      </w:pPr>
    </w:p>
    <w:p>
      <w:pPr>
        <w:pStyle w:val="2"/>
        <w:ind w:left="0" w:leftChars="0" w:firstLine="0" w:firstLineChars="0"/>
        <w:rPr>
          <w:rFonts w:hint="eastAsia" w:ascii="黑体" w:hAnsi="黑体" w:eastAsia="黑体" w:cs="黑体"/>
          <w:bCs/>
          <w:kern w:val="2"/>
          <w:sz w:val="28"/>
          <w:szCs w:val="28"/>
          <w:lang w:val="en-US" w:eastAsia="zh-CN" w:bidi="ar-SA"/>
        </w:rPr>
      </w:pPr>
    </w:p>
    <w:p>
      <w:pPr>
        <w:pStyle w:val="2"/>
        <w:ind w:left="0" w:leftChars="0" w:firstLine="0" w:firstLineChars="0"/>
        <w:rPr>
          <w:rFonts w:hint="eastAsia" w:ascii="黑体" w:hAnsi="黑体" w:eastAsia="黑体" w:cs="黑体"/>
          <w:bCs/>
          <w:kern w:val="2"/>
          <w:sz w:val="28"/>
          <w:szCs w:val="28"/>
          <w:lang w:val="en-US" w:eastAsia="zh-CN" w:bidi="ar-SA"/>
        </w:rPr>
      </w:pPr>
    </w:p>
    <w:p>
      <w:pPr>
        <w:pStyle w:val="2"/>
        <w:ind w:left="0" w:leftChars="0" w:firstLine="0" w:firstLineChars="0"/>
        <w:rPr>
          <w:rFonts w:hint="eastAsia" w:ascii="黑体" w:hAnsi="黑体" w:eastAsia="黑体" w:cs="黑体"/>
          <w:bCs/>
          <w:kern w:val="2"/>
          <w:sz w:val="28"/>
          <w:szCs w:val="28"/>
          <w:lang w:val="en-US" w:eastAsia="zh-CN" w:bidi="ar-SA"/>
        </w:rPr>
      </w:pPr>
    </w:p>
    <w:p>
      <w:pPr>
        <w:pStyle w:val="2"/>
        <w:ind w:left="0" w:leftChars="0" w:firstLine="0" w:firstLineChars="0"/>
        <w:rPr>
          <w:rFonts w:hint="eastAsia" w:ascii="黑体" w:hAnsi="黑体" w:eastAsia="黑体" w:cs="黑体"/>
          <w:bCs/>
          <w:kern w:val="2"/>
          <w:sz w:val="28"/>
          <w:szCs w:val="28"/>
          <w:lang w:val="en-US" w:eastAsia="zh-CN" w:bidi="ar-SA"/>
        </w:rPr>
      </w:pPr>
    </w:p>
    <w:p>
      <w:pPr>
        <w:pStyle w:val="2"/>
        <w:ind w:left="0" w:leftChars="0" w:firstLine="0" w:firstLineChars="0"/>
        <w:rPr>
          <w:rFonts w:ascii="黑体" w:hAnsi="黑体" w:eastAsia="黑体" w:cs="黑体"/>
          <w:bCs/>
          <w:sz w:val="28"/>
          <w:szCs w:val="28"/>
        </w:rPr>
      </w:pPr>
    </w:p>
    <w:p>
      <w:pPr>
        <w:spacing w:line="480" w:lineRule="exact"/>
        <w:rPr>
          <w:rFonts w:ascii="黑体" w:hAnsi="黑体" w:eastAsia="黑体" w:cs="黑体"/>
          <w:sz w:val="28"/>
          <w:szCs w:val="28"/>
        </w:rPr>
      </w:pPr>
      <w:r>
        <w:rPr>
          <w:rFonts w:hint="eastAsia" w:ascii="黑体" w:hAnsi="黑体" w:eastAsia="黑体" w:cs="黑体"/>
          <w:bCs/>
          <w:sz w:val="28"/>
          <w:szCs w:val="28"/>
        </w:rPr>
        <w:t>（附件一）</w:t>
      </w:r>
    </w:p>
    <w:p>
      <w:pPr>
        <w:spacing w:line="480" w:lineRule="exact"/>
        <w:ind w:firstLine="560" w:firstLineChars="200"/>
      </w:pPr>
      <w:r>
        <w:rPr>
          <w:rFonts w:hint="eastAsia" w:ascii="黑体" w:hAnsi="黑体" w:eastAsia="黑体" w:cs="黑体"/>
          <w:bCs/>
          <w:sz w:val="28"/>
          <w:szCs w:val="28"/>
        </w:rPr>
        <w:t>三</w:t>
      </w:r>
      <w:r>
        <w:rPr>
          <w:rFonts w:ascii="黑体" w:hAnsi="黑体" w:eastAsia="黑体" w:cs="黑体"/>
          <w:bCs/>
          <w:sz w:val="28"/>
          <w:szCs w:val="28"/>
        </w:rPr>
        <w:t>：</w:t>
      </w:r>
      <w:r>
        <w:rPr>
          <w:rFonts w:hint="eastAsia" w:ascii="黑体" w:hAnsi="黑体" w:eastAsia="黑体" w:cs="黑体"/>
          <w:bCs/>
          <w:sz w:val="28"/>
          <w:szCs w:val="28"/>
        </w:rPr>
        <w:t>报价表：</w:t>
      </w:r>
    </w:p>
    <w:tbl>
      <w:tblPr>
        <w:tblStyle w:val="7"/>
        <w:tblW w:w="90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1110"/>
        <w:gridCol w:w="1665"/>
        <w:gridCol w:w="930"/>
        <w:gridCol w:w="733"/>
        <w:gridCol w:w="2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581" w:type="dxa"/>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项目名称</w:t>
            </w:r>
          </w:p>
        </w:tc>
        <w:tc>
          <w:tcPr>
            <w:tcW w:w="1110" w:type="dxa"/>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暂定工程量</w:t>
            </w:r>
          </w:p>
        </w:tc>
        <w:tc>
          <w:tcPr>
            <w:tcW w:w="1665" w:type="dxa"/>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规格</w:t>
            </w:r>
          </w:p>
        </w:tc>
        <w:tc>
          <w:tcPr>
            <w:tcW w:w="930" w:type="dxa"/>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单位</w:t>
            </w:r>
          </w:p>
        </w:tc>
        <w:tc>
          <w:tcPr>
            <w:tcW w:w="733" w:type="dxa"/>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单价</w:t>
            </w:r>
          </w:p>
        </w:tc>
        <w:tc>
          <w:tcPr>
            <w:tcW w:w="2984" w:type="dxa"/>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581" w:type="dxa"/>
            <w:vAlign w:val="center"/>
          </w:tcPr>
          <w:p>
            <w:pPr>
              <w:widowControl/>
              <w:jc w:val="center"/>
              <w:textAlignment w:val="center"/>
              <w:rPr>
                <w:rFonts w:ascii="宋体" w:hAnsi="宋体" w:cs="宋体"/>
                <w:sz w:val="22"/>
                <w:szCs w:val="22"/>
              </w:rPr>
            </w:pPr>
            <w:r>
              <w:rPr>
                <w:rFonts w:hint="eastAsia" w:ascii="宋体" w:hAnsi="宋体" w:cs="宋体"/>
                <w:sz w:val="22"/>
                <w:szCs w:val="22"/>
              </w:rPr>
              <w:t>片石挡土墙</w:t>
            </w:r>
          </w:p>
        </w:tc>
        <w:tc>
          <w:tcPr>
            <w:tcW w:w="1110" w:type="dxa"/>
            <w:vAlign w:val="center"/>
          </w:tcPr>
          <w:p>
            <w:pPr>
              <w:widowControl/>
              <w:jc w:val="center"/>
              <w:textAlignment w:val="center"/>
              <w:rPr>
                <w:rFonts w:hint="default" w:ascii="宋体" w:hAnsi="宋体" w:eastAsia="宋体" w:cs="宋体"/>
                <w:sz w:val="22"/>
                <w:szCs w:val="22"/>
                <w:lang w:val="en-US" w:eastAsia="zh-CN"/>
              </w:rPr>
            </w:pPr>
            <w:r>
              <w:rPr>
                <w:rFonts w:hint="eastAsia" w:ascii="宋体" w:hAnsi="宋体" w:cs="宋体"/>
                <w:sz w:val="22"/>
                <w:szCs w:val="22"/>
                <w:lang w:val="en-US" w:eastAsia="zh-CN"/>
              </w:rPr>
              <w:t>258</w:t>
            </w:r>
          </w:p>
        </w:tc>
        <w:tc>
          <w:tcPr>
            <w:tcW w:w="1665" w:type="dxa"/>
            <w:vAlign w:val="center"/>
          </w:tcPr>
          <w:p>
            <w:pPr>
              <w:pStyle w:val="2"/>
              <w:ind w:left="0" w:leftChars="0" w:firstLine="0" w:firstLineChars="0"/>
              <w:jc w:val="both"/>
              <w:rPr>
                <w:rFonts w:hint="default" w:eastAsia="宋体"/>
                <w:lang w:val="en-US" w:eastAsia="zh-CN"/>
              </w:rPr>
            </w:pPr>
            <w:r>
              <w:rPr>
                <w:rFonts w:hint="eastAsia"/>
                <w:lang w:val="en-US" w:eastAsia="zh-CN"/>
              </w:rPr>
              <w:t>按图纸一施工</w:t>
            </w:r>
          </w:p>
        </w:tc>
        <w:tc>
          <w:tcPr>
            <w:tcW w:w="930" w:type="dxa"/>
            <w:vAlign w:val="center"/>
          </w:tcPr>
          <w:p>
            <w:pPr>
              <w:widowControl/>
              <w:jc w:val="center"/>
              <w:textAlignment w:val="center"/>
              <w:rPr>
                <w:rFonts w:hint="default" w:ascii="宋体" w:hAnsi="宋体" w:eastAsia="宋体" w:cs="宋体"/>
                <w:sz w:val="22"/>
                <w:szCs w:val="22"/>
                <w:lang w:val="en-US" w:eastAsia="zh-CN"/>
              </w:rPr>
            </w:pPr>
            <w:r>
              <w:rPr>
                <w:rFonts w:hint="eastAsia" w:ascii="宋体" w:hAnsi="宋体" w:cs="宋体"/>
                <w:sz w:val="22"/>
                <w:szCs w:val="22"/>
                <w:lang w:val="en-US" w:eastAsia="zh-CN"/>
              </w:rPr>
              <w:t>㎡</w:t>
            </w:r>
          </w:p>
        </w:tc>
        <w:tc>
          <w:tcPr>
            <w:tcW w:w="733" w:type="dxa"/>
            <w:vAlign w:val="center"/>
          </w:tcPr>
          <w:p>
            <w:pPr>
              <w:widowControl/>
              <w:jc w:val="center"/>
              <w:textAlignment w:val="center"/>
              <w:rPr>
                <w:rFonts w:ascii="宋体" w:hAnsi="宋体" w:cs="宋体"/>
                <w:sz w:val="22"/>
                <w:szCs w:val="22"/>
              </w:rPr>
            </w:pPr>
          </w:p>
        </w:tc>
        <w:tc>
          <w:tcPr>
            <w:tcW w:w="2984" w:type="dxa"/>
            <w:vAlign w:val="center"/>
          </w:tcPr>
          <w:p>
            <w:pPr>
              <w:widowControl/>
              <w:jc w:val="center"/>
              <w:textAlignment w:val="center"/>
              <w:rPr>
                <w:rFonts w:hint="default" w:ascii="宋体" w:hAnsi="宋体" w:eastAsia="宋体" w:cs="宋体"/>
                <w:sz w:val="22"/>
                <w:szCs w:val="22"/>
                <w:lang w:val="en-US" w:eastAsia="zh-CN"/>
              </w:rPr>
            </w:pPr>
            <w:r>
              <w:rPr>
                <w:rFonts w:hint="eastAsia" w:ascii="宋体" w:hAnsi="宋体" w:cs="宋体"/>
                <w:sz w:val="22"/>
                <w:szCs w:val="22"/>
                <w:lang w:val="en-US" w:eastAsia="zh-CN"/>
              </w:rPr>
              <w:t>含开挖回填、包工包料、增值税专票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581" w:type="dxa"/>
            <w:vAlign w:val="center"/>
          </w:tcPr>
          <w:p>
            <w:pPr>
              <w:widowControl/>
              <w:jc w:val="center"/>
              <w:textAlignment w:val="center"/>
              <w:rPr>
                <w:rFonts w:hint="eastAsia" w:ascii="宋体" w:hAnsi="宋体" w:cs="宋体"/>
                <w:sz w:val="22"/>
                <w:szCs w:val="22"/>
              </w:rPr>
            </w:pPr>
            <w:r>
              <w:rPr>
                <w:rFonts w:hint="eastAsia" w:ascii="宋体" w:hAnsi="宋体" w:cs="宋体"/>
                <w:sz w:val="22"/>
                <w:szCs w:val="22"/>
              </w:rPr>
              <w:t>预制栏杆</w:t>
            </w:r>
          </w:p>
        </w:tc>
        <w:tc>
          <w:tcPr>
            <w:tcW w:w="1110" w:type="dxa"/>
            <w:vAlign w:val="center"/>
          </w:tcPr>
          <w:p>
            <w:pPr>
              <w:widowControl/>
              <w:jc w:val="center"/>
              <w:textAlignment w:val="center"/>
              <w:rPr>
                <w:rFonts w:hint="default" w:ascii="宋体" w:hAnsi="宋体" w:eastAsia="宋体" w:cs="宋体"/>
                <w:sz w:val="22"/>
                <w:szCs w:val="22"/>
                <w:lang w:val="en-US" w:eastAsia="zh-CN"/>
              </w:rPr>
            </w:pPr>
            <w:r>
              <w:rPr>
                <w:rFonts w:hint="eastAsia" w:ascii="宋体" w:hAnsi="宋体" w:cs="宋体"/>
                <w:sz w:val="22"/>
                <w:szCs w:val="22"/>
                <w:lang w:val="en-US" w:eastAsia="zh-CN"/>
              </w:rPr>
              <w:t>73.6</w:t>
            </w:r>
          </w:p>
        </w:tc>
        <w:tc>
          <w:tcPr>
            <w:tcW w:w="1665" w:type="dxa"/>
            <w:vAlign w:val="center"/>
          </w:tcPr>
          <w:p>
            <w:pPr>
              <w:pStyle w:val="2"/>
              <w:ind w:left="0" w:leftChars="0" w:firstLine="0" w:firstLineChars="0"/>
              <w:rPr>
                <w:rFonts w:hint="eastAsia" w:ascii="宋体" w:hAnsi="宋体" w:cs="宋体"/>
                <w:sz w:val="22"/>
                <w:szCs w:val="22"/>
              </w:rPr>
            </w:pPr>
            <w:r>
              <w:rPr>
                <w:rFonts w:hint="eastAsia"/>
                <w:lang w:val="en-US" w:eastAsia="zh-CN"/>
              </w:rPr>
              <w:t>按图纸二施工</w:t>
            </w:r>
          </w:p>
        </w:tc>
        <w:tc>
          <w:tcPr>
            <w:tcW w:w="930" w:type="dxa"/>
            <w:vAlign w:val="center"/>
          </w:tcPr>
          <w:p>
            <w:pPr>
              <w:widowControl/>
              <w:jc w:val="center"/>
              <w:textAlignment w:val="center"/>
              <w:rPr>
                <w:rFonts w:hint="eastAsia" w:ascii="宋体" w:hAnsi="宋体" w:eastAsia="宋体" w:cs="宋体"/>
                <w:sz w:val="22"/>
                <w:szCs w:val="22"/>
                <w:lang w:val="en-US" w:eastAsia="zh-CN"/>
              </w:rPr>
            </w:pPr>
            <w:r>
              <w:rPr>
                <w:rFonts w:hint="eastAsia" w:ascii="宋体" w:hAnsi="宋体" w:cs="宋体"/>
                <w:sz w:val="22"/>
                <w:szCs w:val="22"/>
                <w:lang w:val="en-US" w:eastAsia="zh-CN"/>
              </w:rPr>
              <w:t>m</w:t>
            </w:r>
          </w:p>
        </w:tc>
        <w:tc>
          <w:tcPr>
            <w:tcW w:w="733" w:type="dxa"/>
            <w:vAlign w:val="center"/>
          </w:tcPr>
          <w:p>
            <w:pPr>
              <w:widowControl/>
              <w:jc w:val="center"/>
              <w:textAlignment w:val="center"/>
              <w:rPr>
                <w:rFonts w:ascii="宋体" w:hAnsi="宋体" w:cs="宋体"/>
                <w:sz w:val="22"/>
                <w:szCs w:val="22"/>
              </w:rPr>
            </w:pPr>
          </w:p>
        </w:tc>
        <w:tc>
          <w:tcPr>
            <w:tcW w:w="2984" w:type="dxa"/>
            <w:vAlign w:val="center"/>
          </w:tcPr>
          <w:p>
            <w:pPr>
              <w:widowControl/>
              <w:jc w:val="center"/>
              <w:textAlignment w:val="center"/>
              <w:rPr>
                <w:rFonts w:ascii="宋体" w:hAnsi="宋体" w:cs="宋体"/>
                <w:sz w:val="22"/>
                <w:szCs w:val="22"/>
              </w:rPr>
            </w:pPr>
            <w:r>
              <w:rPr>
                <w:rFonts w:hint="eastAsia" w:ascii="宋体" w:hAnsi="宋体" w:cs="宋体"/>
                <w:sz w:val="22"/>
                <w:szCs w:val="22"/>
                <w:lang w:val="en-US" w:eastAsia="zh-CN"/>
              </w:rPr>
              <w:t>含开挖回填、包工包料、增值税专票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581" w:type="dxa"/>
            <w:vAlign w:val="center"/>
          </w:tcPr>
          <w:p>
            <w:pPr>
              <w:widowControl/>
              <w:jc w:val="center"/>
              <w:textAlignment w:val="center"/>
              <w:rPr>
                <w:rFonts w:hint="eastAsia" w:ascii="宋体" w:hAnsi="宋体" w:cs="宋体"/>
                <w:sz w:val="22"/>
                <w:szCs w:val="22"/>
              </w:rPr>
            </w:pPr>
            <w:r>
              <w:rPr>
                <w:rFonts w:hint="eastAsia" w:ascii="宋体" w:hAnsi="宋体" w:cs="宋体"/>
                <w:sz w:val="22"/>
                <w:szCs w:val="22"/>
              </w:rPr>
              <w:t>片石水沟</w:t>
            </w:r>
          </w:p>
        </w:tc>
        <w:tc>
          <w:tcPr>
            <w:tcW w:w="1110" w:type="dxa"/>
            <w:vAlign w:val="center"/>
          </w:tcPr>
          <w:p>
            <w:pPr>
              <w:widowControl/>
              <w:jc w:val="center"/>
              <w:textAlignment w:val="center"/>
              <w:rPr>
                <w:rFonts w:hint="default" w:ascii="宋体" w:hAnsi="宋体" w:eastAsia="宋体" w:cs="宋体"/>
                <w:sz w:val="22"/>
                <w:szCs w:val="22"/>
                <w:lang w:val="en-US" w:eastAsia="zh-CN"/>
              </w:rPr>
            </w:pPr>
            <w:r>
              <w:rPr>
                <w:rFonts w:hint="eastAsia" w:ascii="宋体" w:hAnsi="宋体" w:cs="宋体"/>
                <w:sz w:val="22"/>
                <w:szCs w:val="22"/>
                <w:lang w:val="en-US" w:eastAsia="zh-CN"/>
              </w:rPr>
              <w:t>30</w:t>
            </w:r>
          </w:p>
        </w:tc>
        <w:tc>
          <w:tcPr>
            <w:tcW w:w="1665" w:type="dxa"/>
            <w:vAlign w:val="center"/>
          </w:tcPr>
          <w:p>
            <w:pPr>
              <w:pStyle w:val="2"/>
              <w:ind w:left="0" w:leftChars="0" w:firstLine="0" w:firstLineChars="0"/>
              <w:rPr>
                <w:rFonts w:hint="eastAsia" w:ascii="宋体" w:hAnsi="宋体" w:cs="宋体"/>
                <w:sz w:val="22"/>
                <w:szCs w:val="22"/>
              </w:rPr>
            </w:pPr>
            <w:r>
              <w:rPr>
                <w:rFonts w:hint="eastAsia"/>
                <w:lang w:val="en-US" w:eastAsia="zh-CN"/>
              </w:rPr>
              <w:t>按图纸三施工</w:t>
            </w:r>
          </w:p>
        </w:tc>
        <w:tc>
          <w:tcPr>
            <w:tcW w:w="930" w:type="dxa"/>
            <w:vAlign w:val="center"/>
          </w:tcPr>
          <w:p>
            <w:pPr>
              <w:widowControl/>
              <w:jc w:val="center"/>
              <w:textAlignment w:val="center"/>
              <w:rPr>
                <w:rFonts w:hint="default" w:ascii="宋体" w:hAnsi="宋体" w:eastAsia="宋体" w:cs="宋体"/>
                <w:sz w:val="22"/>
                <w:szCs w:val="22"/>
                <w:lang w:val="en-US" w:eastAsia="zh-CN"/>
              </w:rPr>
            </w:pPr>
            <w:r>
              <w:rPr>
                <w:rFonts w:hint="eastAsia" w:ascii="宋体" w:hAnsi="宋体" w:cs="宋体"/>
                <w:sz w:val="22"/>
                <w:szCs w:val="22"/>
                <w:lang w:val="en-US" w:eastAsia="zh-CN"/>
              </w:rPr>
              <w:t>m</w:t>
            </w:r>
          </w:p>
        </w:tc>
        <w:tc>
          <w:tcPr>
            <w:tcW w:w="733" w:type="dxa"/>
            <w:vAlign w:val="center"/>
          </w:tcPr>
          <w:p>
            <w:pPr>
              <w:widowControl/>
              <w:jc w:val="center"/>
              <w:textAlignment w:val="center"/>
              <w:rPr>
                <w:rFonts w:ascii="宋体" w:hAnsi="宋体" w:cs="宋体"/>
                <w:sz w:val="22"/>
                <w:szCs w:val="22"/>
              </w:rPr>
            </w:pPr>
          </w:p>
        </w:tc>
        <w:tc>
          <w:tcPr>
            <w:tcW w:w="2984" w:type="dxa"/>
            <w:vAlign w:val="center"/>
          </w:tcPr>
          <w:p>
            <w:pPr>
              <w:widowControl/>
              <w:jc w:val="center"/>
              <w:textAlignment w:val="center"/>
              <w:rPr>
                <w:rFonts w:ascii="宋体" w:hAnsi="宋体" w:cs="宋体"/>
                <w:sz w:val="22"/>
                <w:szCs w:val="22"/>
              </w:rPr>
            </w:pPr>
            <w:r>
              <w:rPr>
                <w:rFonts w:hint="eastAsia" w:ascii="宋体" w:hAnsi="宋体" w:cs="宋体"/>
                <w:sz w:val="22"/>
                <w:szCs w:val="22"/>
                <w:lang w:val="en-US" w:eastAsia="zh-CN"/>
              </w:rPr>
              <w:t>含开挖回填、包工包料、增值税专票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9003" w:type="dxa"/>
            <w:gridSpan w:val="6"/>
            <w:vAlign w:val="center"/>
          </w:tcPr>
          <w:p>
            <w:pPr>
              <w:widowControl/>
              <w:jc w:val="center"/>
              <w:textAlignment w:val="center"/>
              <w:rPr>
                <w:rFonts w:ascii="宋体" w:hAnsi="宋体" w:cs="宋体"/>
                <w:sz w:val="22"/>
                <w:szCs w:val="22"/>
              </w:rPr>
            </w:pPr>
            <w:r>
              <w:rPr>
                <w:rFonts w:hint="eastAsia" w:ascii="宋体" w:hAnsi="宋体" w:cs="宋体"/>
                <w:sz w:val="22"/>
                <w:szCs w:val="22"/>
              </w:rPr>
              <w:t>（含</w:t>
            </w:r>
            <w:r>
              <w:rPr>
                <w:rFonts w:hint="eastAsia" w:ascii="宋体" w:hAnsi="宋体" w:cs="宋体"/>
                <w:sz w:val="22"/>
                <w:szCs w:val="22"/>
                <w:u w:val="single"/>
              </w:rPr>
              <w:t xml:space="preserve">   </w:t>
            </w:r>
            <w:r>
              <w:rPr>
                <w:rFonts w:hint="eastAsia" w:ascii="宋体" w:hAnsi="宋体" w:cs="宋体"/>
                <w:sz w:val="22"/>
                <w:szCs w:val="22"/>
              </w:rPr>
              <w:t>%增值税专票）</w:t>
            </w:r>
          </w:p>
        </w:tc>
      </w:tr>
    </w:tbl>
    <w:p>
      <w:pPr>
        <w:pStyle w:val="2"/>
      </w:pPr>
    </w:p>
    <w:p>
      <w:pPr>
        <w:wordWrap w:val="0"/>
        <w:spacing w:line="480" w:lineRule="exact"/>
        <w:ind w:firstLine="3080" w:firstLineChars="1100"/>
        <w:rPr>
          <w:rFonts w:ascii="黑体" w:hAnsi="黑体" w:eastAsia="黑体" w:cs="黑体"/>
          <w:bCs/>
          <w:sz w:val="28"/>
          <w:szCs w:val="28"/>
        </w:rPr>
      </w:pPr>
      <w:r>
        <w:rPr>
          <w:rFonts w:hint="eastAsia" w:ascii="黑体" w:hAnsi="黑体" w:eastAsia="黑体" w:cs="黑体"/>
          <w:bCs/>
          <w:sz w:val="28"/>
          <w:szCs w:val="28"/>
        </w:rPr>
        <w:t xml:space="preserve">报价公司（盖章/签字）：               </w:t>
      </w:r>
    </w:p>
    <w:p>
      <w:pPr>
        <w:wordWrap w:val="0"/>
        <w:spacing w:line="480" w:lineRule="exact"/>
        <w:jc w:val="right"/>
        <w:rPr>
          <w:rFonts w:ascii="黑体" w:hAnsi="黑体" w:eastAsia="黑体" w:cs="黑体"/>
          <w:bCs/>
          <w:sz w:val="28"/>
          <w:szCs w:val="28"/>
        </w:rPr>
      </w:pPr>
      <w:r>
        <w:rPr>
          <w:rFonts w:hint="eastAsia" w:ascii="黑体" w:hAnsi="黑体" w:eastAsia="黑体" w:cs="黑体"/>
          <w:bCs/>
          <w:sz w:val="28"/>
          <w:szCs w:val="28"/>
        </w:rPr>
        <w:t xml:space="preserve">联系电话：               </w:t>
      </w:r>
    </w:p>
    <w:p>
      <w:pPr>
        <w:spacing w:line="480" w:lineRule="exact"/>
        <w:jc w:val="right"/>
        <w:rPr>
          <w:rFonts w:ascii="黑体" w:hAnsi="黑体" w:eastAsia="黑体" w:cs="黑体"/>
          <w:bCs/>
          <w:sz w:val="28"/>
          <w:szCs w:val="28"/>
        </w:rPr>
      </w:pPr>
      <w:r>
        <w:rPr>
          <w:rFonts w:hint="eastAsia" w:ascii="黑体" w:hAnsi="黑体" w:eastAsia="黑体" w:cs="黑体"/>
          <w:bCs/>
          <w:sz w:val="28"/>
          <w:szCs w:val="28"/>
        </w:rPr>
        <w:t>二〇二二年    月    日</w:t>
      </w:r>
    </w:p>
    <w:p>
      <w:pPr>
        <w:pStyle w:val="2"/>
        <w:ind w:left="0" w:leftChars="0" w:firstLine="0" w:firstLineChars="0"/>
        <w:rPr>
          <w:rFonts w:ascii="黑体" w:hAnsi="黑体" w:eastAsia="黑体" w:cs="黑体"/>
          <w:bCs/>
          <w:sz w:val="28"/>
          <w:szCs w:val="28"/>
        </w:rPr>
      </w:pPr>
    </w:p>
    <w:p>
      <w:pPr>
        <w:pStyle w:val="2"/>
        <w:ind w:left="0" w:leftChars="0" w:firstLine="0" w:firstLineChars="0"/>
        <w:rPr>
          <w:rFonts w:hint="default" w:ascii="黑体" w:hAnsi="黑体" w:eastAsia="黑体" w:cs="黑体"/>
          <w:bCs/>
          <w:kern w:val="2"/>
          <w:sz w:val="28"/>
          <w:szCs w:val="28"/>
          <w:lang w:val="en-US" w:eastAsia="zh-CN" w:bidi="ar-SA"/>
        </w:rPr>
      </w:pPr>
    </w:p>
    <w:p>
      <w:pPr>
        <w:pStyle w:val="2"/>
        <w:ind w:left="0" w:leftChars="0" w:firstLine="0" w:firstLineChars="0"/>
        <w:rPr>
          <w:rFonts w:hint="default" w:ascii="黑体" w:hAnsi="黑体" w:eastAsia="黑体" w:cs="黑体"/>
          <w:bCs/>
          <w:kern w:val="2"/>
          <w:sz w:val="28"/>
          <w:szCs w:val="28"/>
          <w:lang w:val="en-US" w:eastAsia="zh-CN" w:bidi="ar-SA"/>
        </w:rPr>
      </w:pPr>
    </w:p>
    <w:p>
      <w:pPr>
        <w:pStyle w:val="2"/>
        <w:ind w:left="0" w:leftChars="0" w:firstLine="0" w:firstLineChars="0"/>
        <w:rPr>
          <w:rFonts w:hint="default" w:ascii="黑体" w:hAnsi="黑体" w:eastAsia="黑体" w:cs="黑体"/>
          <w:bCs/>
          <w:kern w:val="2"/>
          <w:sz w:val="28"/>
          <w:szCs w:val="28"/>
          <w:lang w:val="en-US" w:eastAsia="zh-CN" w:bidi="ar-SA"/>
        </w:rPr>
      </w:pPr>
    </w:p>
    <w:p>
      <w:pPr>
        <w:pStyle w:val="2"/>
        <w:ind w:left="0" w:leftChars="0" w:firstLine="0" w:firstLineChars="0"/>
        <w:rPr>
          <w:rFonts w:hint="default" w:ascii="黑体" w:hAnsi="黑体" w:eastAsia="黑体" w:cs="黑体"/>
          <w:bCs/>
          <w:kern w:val="2"/>
          <w:sz w:val="28"/>
          <w:szCs w:val="28"/>
          <w:lang w:val="en-US" w:eastAsia="zh-CN" w:bidi="ar-SA"/>
        </w:rPr>
      </w:pPr>
    </w:p>
    <w:p>
      <w:pPr>
        <w:pStyle w:val="2"/>
        <w:ind w:left="0" w:leftChars="0" w:firstLine="0" w:firstLineChars="0"/>
        <w:rPr>
          <w:rFonts w:hint="default" w:ascii="黑体" w:hAnsi="黑体" w:eastAsia="黑体" w:cs="黑体"/>
          <w:bCs/>
          <w:kern w:val="2"/>
          <w:sz w:val="28"/>
          <w:szCs w:val="28"/>
          <w:lang w:val="en-US" w:eastAsia="zh-CN" w:bidi="ar-SA"/>
        </w:rPr>
      </w:pPr>
    </w:p>
    <w:p>
      <w:pPr>
        <w:pStyle w:val="2"/>
        <w:ind w:left="0" w:leftChars="0" w:firstLine="0" w:firstLineChars="0"/>
        <w:rPr>
          <w:rFonts w:hint="default" w:ascii="黑体" w:hAnsi="黑体" w:eastAsia="黑体" w:cs="黑体"/>
          <w:bCs/>
          <w:kern w:val="2"/>
          <w:sz w:val="28"/>
          <w:szCs w:val="28"/>
          <w:lang w:val="en-US" w:eastAsia="zh-CN" w:bidi="ar-SA"/>
        </w:rPr>
      </w:pPr>
    </w:p>
    <w:p>
      <w:pPr>
        <w:spacing w:line="480" w:lineRule="exact"/>
        <w:ind w:firstLine="560"/>
        <w:rPr>
          <w:rFonts w:ascii="黑体" w:hAnsi="黑体" w:eastAsia="黑体" w:cs="黑体"/>
          <w:sz w:val="28"/>
          <w:szCs w:val="28"/>
        </w:rPr>
      </w:pPr>
      <w:r>
        <w:rPr>
          <w:rFonts w:hint="eastAsia" w:ascii="黑体" w:hAnsi="黑体" w:eastAsia="黑体" w:cs="黑体"/>
          <w:bCs/>
          <w:sz w:val="28"/>
          <w:szCs w:val="28"/>
        </w:rPr>
        <w:t>（附件二）</w:t>
      </w:r>
    </w:p>
    <w:p>
      <w:pPr>
        <w:spacing w:line="480" w:lineRule="exact"/>
        <w:jc w:val="center"/>
        <w:rPr>
          <w:rFonts w:ascii="黑体" w:hAnsi="黑体" w:eastAsia="黑体" w:cs="黑体"/>
          <w:bCs/>
          <w:sz w:val="28"/>
          <w:szCs w:val="28"/>
        </w:rPr>
      </w:pPr>
      <w:r>
        <w:rPr>
          <w:rFonts w:hint="eastAsia" w:ascii="黑体" w:hAnsi="黑体" w:eastAsia="黑体" w:cs="黑体"/>
          <w:bCs/>
          <w:sz w:val="28"/>
          <w:szCs w:val="28"/>
        </w:rPr>
        <w:t>承诺书</w:t>
      </w:r>
    </w:p>
    <w:p>
      <w:pPr>
        <w:spacing w:line="480" w:lineRule="exact"/>
        <w:jc w:val="left"/>
        <w:rPr>
          <w:rFonts w:ascii="黑体" w:hAnsi="黑体" w:eastAsia="黑体" w:cs="黑体"/>
          <w:sz w:val="28"/>
          <w:szCs w:val="28"/>
        </w:rPr>
      </w:pPr>
      <w:r>
        <w:rPr>
          <w:rFonts w:hint="eastAsia" w:ascii="黑体" w:hAnsi="黑体" w:eastAsia="黑体" w:cs="黑体"/>
          <w:bCs/>
          <w:sz w:val="28"/>
          <w:szCs w:val="28"/>
        </w:rPr>
        <w:t xml:space="preserve">    我单位为独立法人单位，我公司主要人员及其直系亲属均未有在</w:t>
      </w:r>
      <w:r>
        <w:rPr>
          <w:rFonts w:hint="eastAsia" w:ascii="黑体" w:hAnsi="黑体" w:eastAsia="黑体" w:cs="黑体"/>
          <w:sz w:val="28"/>
          <w:szCs w:val="28"/>
        </w:rPr>
        <w:t>会昌县恒茂建设发展集团有限责任公司（包括下属子公司）从业的记录以及不存在控股、管理关系和亲属等利害关系。</w:t>
      </w:r>
    </w:p>
    <w:p>
      <w:pPr>
        <w:spacing w:line="480" w:lineRule="exact"/>
        <w:ind w:firstLine="560"/>
        <w:jc w:val="left"/>
        <w:rPr>
          <w:rFonts w:ascii="黑体" w:hAnsi="黑体" w:eastAsia="黑体" w:cs="黑体"/>
          <w:sz w:val="28"/>
          <w:szCs w:val="28"/>
        </w:rPr>
      </w:pPr>
      <w:r>
        <w:rPr>
          <w:rFonts w:hint="eastAsia" w:ascii="黑体" w:hAnsi="黑体" w:eastAsia="黑体" w:cs="黑体"/>
          <w:sz w:val="28"/>
          <w:szCs w:val="28"/>
        </w:rPr>
        <w:t>特此承诺。</w:t>
      </w:r>
    </w:p>
    <w:p>
      <w:pPr>
        <w:spacing w:line="480" w:lineRule="exact"/>
        <w:ind w:firstLine="560"/>
        <w:jc w:val="left"/>
        <w:rPr>
          <w:rFonts w:ascii="黑体" w:hAnsi="黑体" w:eastAsia="黑体" w:cs="黑体"/>
          <w:sz w:val="28"/>
          <w:szCs w:val="28"/>
        </w:rPr>
      </w:pPr>
      <w:r>
        <w:rPr>
          <w:rFonts w:hint="eastAsia" w:ascii="黑体" w:hAnsi="黑体" w:eastAsia="黑体" w:cs="黑体"/>
          <w:sz w:val="28"/>
          <w:szCs w:val="28"/>
        </w:rPr>
        <w:t>我公司对本承诺的真实性负责，并承担相应法律责任。</w:t>
      </w:r>
    </w:p>
    <w:p>
      <w:pPr>
        <w:spacing w:line="480" w:lineRule="exact"/>
        <w:ind w:firstLine="560"/>
        <w:jc w:val="left"/>
        <w:rPr>
          <w:rFonts w:ascii="黑体" w:hAnsi="黑体" w:eastAsia="黑体" w:cs="黑体"/>
          <w:sz w:val="28"/>
          <w:szCs w:val="28"/>
        </w:rPr>
      </w:pPr>
    </w:p>
    <w:p>
      <w:pPr>
        <w:spacing w:line="480" w:lineRule="exact"/>
        <w:ind w:firstLine="560"/>
        <w:jc w:val="left"/>
        <w:rPr>
          <w:rFonts w:ascii="黑体" w:hAnsi="黑体" w:eastAsia="黑体" w:cs="黑体"/>
          <w:sz w:val="28"/>
          <w:szCs w:val="28"/>
        </w:rPr>
      </w:pPr>
    </w:p>
    <w:p>
      <w:pPr>
        <w:spacing w:line="480" w:lineRule="exact"/>
        <w:ind w:firstLine="560"/>
        <w:jc w:val="center"/>
        <w:rPr>
          <w:rFonts w:ascii="黑体" w:hAnsi="黑体" w:eastAsia="黑体" w:cs="黑体"/>
          <w:sz w:val="28"/>
          <w:szCs w:val="28"/>
        </w:rPr>
      </w:pPr>
      <w:r>
        <w:rPr>
          <w:rFonts w:hint="eastAsia" w:ascii="黑体" w:hAnsi="黑体" w:eastAsia="黑体" w:cs="黑体"/>
          <w:sz w:val="28"/>
          <w:szCs w:val="28"/>
        </w:rPr>
        <w:t xml:space="preserve">                        单位：（公章）</w:t>
      </w:r>
    </w:p>
    <w:p>
      <w:pPr>
        <w:spacing w:line="480" w:lineRule="exact"/>
        <w:ind w:firstLine="560"/>
        <w:jc w:val="right"/>
        <w:rPr>
          <w:rFonts w:ascii="黑体" w:hAnsi="黑体" w:eastAsia="黑体" w:cs="黑体"/>
          <w:sz w:val="28"/>
          <w:szCs w:val="28"/>
        </w:rPr>
      </w:pPr>
      <w:r>
        <w:rPr>
          <w:rFonts w:hint="eastAsia" w:ascii="黑体" w:hAnsi="黑体" w:eastAsia="黑体" w:cs="黑体"/>
          <w:sz w:val="28"/>
          <w:szCs w:val="28"/>
        </w:rPr>
        <w:t>年    月    日</w:t>
      </w:r>
    </w:p>
    <w:p>
      <w:pPr>
        <w:spacing w:line="480" w:lineRule="exact"/>
        <w:jc w:val="left"/>
        <w:rPr>
          <w:rFonts w:ascii="黑体" w:hAnsi="黑体" w:eastAsia="黑体" w:cs="黑体"/>
          <w:bCs/>
          <w:sz w:val="28"/>
          <w:szCs w:val="28"/>
        </w:rPr>
      </w:pPr>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AC1DB5"/>
    <w:rsid w:val="00167467"/>
    <w:rsid w:val="00231A32"/>
    <w:rsid w:val="00271C65"/>
    <w:rsid w:val="002C69CB"/>
    <w:rsid w:val="00580248"/>
    <w:rsid w:val="005A0E7D"/>
    <w:rsid w:val="005A2E8D"/>
    <w:rsid w:val="00981D17"/>
    <w:rsid w:val="00A272A7"/>
    <w:rsid w:val="00AC1DB5"/>
    <w:rsid w:val="00B86C4F"/>
    <w:rsid w:val="00CF10C7"/>
    <w:rsid w:val="00DD0294"/>
    <w:rsid w:val="0B5E7C0C"/>
    <w:rsid w:val="108F4A9F"/>
    <w:rsid w:val="24BD4190"/>
    <w:rsid w:val="4FE439C5"/>
    <w:rsid w:val="56940776"/>
    <w:rsid w:val="5FA015D8"/>
    <w:rsid w:val="67E8583B"/>
    <w:rsid w:val="6A0C5735"/>
    <w:rsid w:val="72A20AC7"/>
    <w:rsid w:val="752E43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after="330" w:line="576" w:lineRule="auto"/>
      <w:outlineLvl w:val="0"/>
    </w:pPr>
    <w:rPr>
      <w:b/>
      <w:kern w:val="44"/>
      <w:sz w:val="44"/>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4"/>
    <w:qFormat/>
    <w:uiPriority w:val="0"/>
    <w:pPr>
      <w:spacing w:after="120"/>
      <w:ind w:left="420" w:leftChars="200"/>
    </w:pPr>
  </w:style>
  <w:style w:type="paragraph" w:styleId="4">
    <w:name w:val="Normal Indent"/>
    <w:basedOn w:val="1"/>
    <w:qFormat/>
    <w:uiPriority w:val="0"/>
    <w:pPr>
      <w:ind w:firstLine="420" w:firstLineChars="200"/>
    </w:pPr>
    <w:rPr>
      <w:rFonts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22"/>
    <w:rPr>
      <w:b/>
      <w:bCs/>
    </w:rPr>
  </w:style>
  <w:style w:type="paragraph" w:customStyle="1" w:styleId="10">
    <w:name w:val="正文文本缩进1"/>
    <w:basedOn w:val="1"/>
    <w:next w:val="11"/>
    <w:qFormat/>
    <w:uiPriority w:val="0"/>
    <w:pPr>
      <w:spacing w:after="120"/>
      <w:ind w:left="420" w:leftChars="200"/>
    </w:pPr>
  </w:style>
  <w:style w:type="paragraph" w:customStyle="1" w:styleId="11">
    <w:name w:val="正文缩进1"/>
    <w:basedOn w:val="1"/>
    <w:qFormat/>
    <w:uiPriority w:val="0"/>
    <w:pPr>
      <w:ind w:firstLine="420" w:firstLineChars="200"/>
    </w:pPr>
    <w:rPr>
      <w:rFonts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6</Pages>
  <Words>554</Words>
  <Characters>586</Characters>
  <Lines>5</Lines>
  <Paragraphs>1</Paragraphs>
  <TotalTime>3</TotalTime>
  <ScaleCrop>false</ScaleCrop>
  <LinksUpToDate>false</LinksUpToDate>
  <CharactersWithSpaces>668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雅白白白白</cp:lastModifiedBy>
  <dcterms:modified xsi:type="dcterms:W3CDTF">2023-03-28T12:03:40Z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FB57ECD9D7804180851CC3152C07E66F</vt:lpwstr>
  </property>
</Properties>
</file>