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center"/>
        <w:rPr>
          <w:rFonts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/>
          <w:lang w:eastAsia="zh-CN"/>
        </w:rPr>
        <w:t>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函</w:t>
      </w:r>
    </w:p>
    <w:p>
      <w:pPr>
        <w:spacing w:line="480" w:lineRule="exact"/>
        <w:ind w:firstLine="56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各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供应商：</w:t>
      </w:r>
    </w:p>
    <w:p>
      <w:pPr>
        <w:spacing w:line="480" w:lineRule="exact"/>
        <w:ind w:firstLine="56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我公司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在会昌县的项目</w:t>
      </w:r>
      <w:r>
        <w:rPr>
          <w:rFonts w:hint="eastAsia" w:ascii="黑体" w:hAnsi="黑体" w:eastAsia="黑体" w:cs="黑体"/>
          <w:sz w:val="28"/>
          <w:szCs w:val="28"/>
        </w:rPr>
        <w:t>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需部分材料供应商</w:t>
      </w:r>
      <w:r>
        <w:rPr>
          <w:rFonts w:hint="eastAsia" w:ascii="黑体" w:hAnsi="黑体" w:eastAsia="黑体" w:cs="黑体"/>
          <w:sz w:val="28"/>
          <w:szCs w:val="28"/>
        </w:rPr>
        <w:t>，现邀请贵单位对该项目进行报价。</w:t>
      </w:r>
    </w:p>
    <w:p>
      <w:pPr>
        <w:spacing w:line="480" w:lineRule="exact"/>
        <w:ind w:firstLine="56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报价文件由报价表（参照附件一格式）、法人身份证复印件、公司营业执照复印件，开户许可证复印件、委托书及被委托人身份证复印件，复印件都需加盖公章。</w:t>
      </w:r>
    </w:p>
    <w:p>
      <w:pPr>
        <w:spacing w:line="480" w:lineRule="exact"/>
        <w:ind w:firstLine="56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联系人：曾工 。    联系电话：18162146339。</w:t>
      </w:r>
    </w:p>
    <w:p>
      <w:pPr>
        <w:spacing w:line="480" w:lineRule="exact"/>
        <w:ind w:firstLine="56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监督举报电话（县纪委派驻第十纪检监察组）：0797-5623881</w:t>
      </w:r>
    </w:p>
    <w:p>
      <w:pPr>
        <w:spacing w:line="480" w:lineRule="exact"/>
        <w:ind w:firstLine="56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报价截止时间为2023年2月27日18时。</w:t>
      </w:r>
    </w:p>
    <w:p>
      <w:pPr>
        <w:spacing w:line="480" w:lineRule="exact"/>
        <w:ind w:firstLine="56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主要建设内容有：</w:t>
      </w:r>
    </w:p>
    <w:p>
      <w:pPr>
        <w:spacing w:line="480" w:lineRule="exact"/>
        <w:ind w:firstLine="56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钢筋网片、伸缩缝钢板等。</w:t>
      </w:r>
    </w:p>
    <w:p>
      <w:pPr>
        <w:numPr>
          <w:ilvl w:val="0"/>
          <w:numId w:val="1"/>
        </w:numPr>
        <w:spacing w:line="480" w:lineRule="exact"/>
        <w:ind w:firstLine="56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询价内容及质量要求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spacing w:line="480" w:lineRule="exact"/>
        <w:ind w:firstLine="56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符合施工规范。 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480" w:lineRule="exact"/>
        <w:ind w:firstLine="56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br w:type="page"/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附件一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）</w:t>
      </w:r>
    </w:p>
    <w:p>
      <w:pPr>
        <w:spacing w:line="48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三</w:t>
      </w:r>
      <w:r>
        <w:rPr>
          <w:rFonts w:ascii="黑体" w:hAnsi="黑体" w:eastAsia="黑体" w:cs="黑体"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询价</w:t>
      </w:r>
      <w:r>
        <w:rPr>
          <w:rFonts w:hint="eastAsia" w:ascii="黑体" w:hAnsi="黑体" w:eastAsia="黑体" w:cs="黑体"/>
          <w:bCs/>
          <w:sz w:val="28"/>
          <w:szCs w:val="28"/>
        </w:rPr>
        <w:t>工程量清单 ：</w:t>
      </w:r>
    </w:p>
    <w:p>
      <w:pPr>
        <w:pStyle w:val="2"/>
        <w:ind w:left="0" w:leftChars="0" w:firstLine="0" w:firstLineChars="0"/>
        <w:jc w:val="center"/>
        <w:rPr>
          <w:rFonts w:hint="eastAsia" w:eastAsia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询价函</w:t>
      </w:r>
    </w:p>
    <w:tbl>
      <w:tblPr>
        <w:tblStyle w:val="7"/>
        <w:tblW w:w="9480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2261"/>
        <w:gridCol w:w="1751"/>
        <w:gridCol w:w="1483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合计（元）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26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伸缩缝钢板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300*5钢板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5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26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钢筋网片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Φ6@150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5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938" w:type="dxa"/>
            <w:gridSpan w:val="3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含 3%增值税专票</w:t>
            </w:r>
          </w:p>
        </w:tc>
      </w:tr>
    </w:tbl>
    <w:p>
      <w:pPr>
        <w:spacing w:line="480" w:lineRule="exact"/>
        <w:rPr>
          <w:rFonts w:hint="eastAsia" w:ascii="黑体" w:hAnsi="黑体" w:eastAsia="黑体" w:cs="黑体"/>
          <w:b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lang w:val="en-US" w:eastAsia="zh-CN"/>
        </w:rPr>
        <w:t>注：供应地区不同单价发生变化的需另外注明！（区分白鹅、九二、县城单价）</w:t>
      </w:r>
    </w:p>
    <w:p>
      <w:pP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br w:type="page"/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报价单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</w:p>
    <w:tbl>
      <w:tblPr>
        <w:tblStyle w:val="7"/>
        <w:tblW w:w="9480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2261"/>
        <w:gridCol w:w="1751"/>
        <w:gridCol w:w="1483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合计（元）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26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伸缩缝钢板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300*5钢板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5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26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钢筋网片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Φ6@150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5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938" w:type="dxa"/>
            <w:gridSpan w:val="3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含 3%增值税专票</w:t>
            </w:r>
          </w:p>
        </w:tc>
      </w:tr>
    </w:tbl>
    <w:p>
      <w:pPr>
        <w:spacing w:line="480" w:lineRule="exact"/>
        <w:rPr>
          <w:rFonts w:hint="default" w:ascii="黑体" w:hAnsi="黑体" w:eastAsia="黑体" w:cs="黑体"/>
          <w:b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lang w:val="en-US" w:eastAsia="zh-CN"/>
        </w:rPr>
        <w:t>注：供应地区不同单价发生变化的需另外注明！（区分白鹅、九二、县城单价）</w:t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wordWrap w:val="0"/>
        <w:spacing w:line="480" w:lineRule="exact"/>
        <w:jc w:val="right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 xml:space="preserve">报价公司（盖章/签字）：               </w:t>
      </w:r>
    </w:p>
    <w:p>
      <w:pPr>
        <w:wordWrap w:val="0"/>
        <w:spacing w:line="480" w:lineRule="exact"/>
        <w:jc w:val="right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 xml:space="preserve">联系电话：               </w:t>
      </w:r>
    </w:p>
    <w:p>
      <w:pPr>
        <w:spacing w:line="480" w:lineRule="exact"/>
        <w:jc w:val="righ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二〇二二年    月    日</w:t>
      </w: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 w:cs="宋体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 w:cs="宋体"/>
        <w:color w:val="00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 w:cs="宋体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 w:cs="宋体"/>
        <w:color w:val="00000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 w:cs="宋体"/>
        <w:color w:val="00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 w:cs="宋体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459DA"/>
    <w:multiLevelType w:val="singleLevel"/>
    <w:tmpl w:val="3F7459D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U1MjFiM2MzMjAzZjM5ZDcyNGMyZjJjMzAzMjQifQ=="/>
  </w:docVars>
  <w:rsids>
    <w:rsidRoot w:val="4A0016C8"/>
    <w:rsid w:val="12F26648"/>
    <w:rsid w:val="3B4F6BBE"/>
    <w:rsid w:val="452E46FE"/>
    <w:rsid w:val="4A0016C8"/>
    <w:rsid w:val="62C638E2"/>
    <w:rsid w:val="6B4E2586"/>
    <w:rsid w:val="73714E88"/>
    <w:rsid w:val="7986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eastAsia="宋体" w:cs="Times New Roman"/>
      <w:sz w:val="21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579</Words>
  <Characters>627</Characters>
  <Lines>0</Lines>
  <Paragraphs>0</Paragraphs>
  <TotalTime>2</TotalTime>
  <ScaleCrop>false</ScaleCrop>
  <LinksUpToDate>false</LinksUpToDate>
  <CharactersWithSpaces>712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2022-07-01T08:12:00Z</dcterms:created>
  <dc:creator>雅白白白白</dc:creator>
  <cp:lastModifiedBy>雅白白白白</cp:lastModifiedBy>
  <cp:lastPrinted>2022-07-22T08:37:00Z</cp:lastPrinted>
  <dcterms:modified xsi:type="dcterms:W3CDTF">2023-02-24T09:18:40Z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833F82D61DBA435A8F7F97D4F369292A</vt:lpwstr>
  </property>
</Properties>
</file>