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ascii="楷体_GB2312" w:hAnsi="楷体_GB2312" w:eastAsia="楷体_GB2312" w:cs="楷体_GB2312"/>
          <w:b/>
          <w:bCs/>
          <w:sz w:val="36"/>
          <w:szCs w:val="36"/>
        </w:rPr>
      </w:pPr>
      <w:r>
        <w:rPr>
          <w:rFonts w:hint="eastAsia"/>
          <w:lang w:eastAsia="zh-CN"/>
        </w:rPr>
        <w:t>询</w:t>
      </w:r>
      <w:r>
        <w:rPr>
          <w:rFonts w:hint="eastAsia"/>
          <w:lang w:val="en-US" w:eastAsia="zh-CN"/>
        </w:rPr>
        <w:t xml:space="preserve"> </w:t>
      </w:r>
      <w:r>
        <w:rPr>
          <w:rFonts w:hint="eastAsia"/>
          <w:lang w:eastAsia="zh-CN"/>
        </w:rPr>
        <w:t>价</w:t>
      </w:r>
      <w:r>
        <w:rPr>
          <w:rFonts w:hint="eastAsia"/>
          <w:lang w:val="en-US" w:eastAsia="zh-CN"/>
        </w:rPr>
        <w:t xml:space="preserve"> </w:t>
      </w:r>
      <w:r>
        <w:rPr>
          <w:rFonts w:hint="eastAsia"/>
        </w:rPr>
        <w:t>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w:t>
      </w:r>
      <w:r>
        <w:rPr>
          <w:rFonts w:hint="eastAsia" w:ascii="黑体" w:hAnsi="黑体" w:eastAsia="黑体" w:cs="黑体"/>
          <w:sz w:val="28"/>
          <w:szCs w:val="28"/>
          <w:lang w:eastAsia="zh-CN"/>
        </w:rPr>
        <w:t>供应商：</w:t>
      </w:r>
    </w:p>
    <w:p>
      <w:pPr>
        <w:spacing w:line="480" w:lineRule="exact"/>
        <w:ind w:firstLine="560"/>
        <w:rPr>
          <w:rFonts w:hint="eastAsia" w:ascii="黑体" w:hAnsi="黑体" w:eastAsia="黑体" w:cs="黑体"/>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在会昌县的项目（如：九二基地、白鹅安置区等）</w:t>
      </w:r>
      <w:r>
        <w:rPr>
          <w:rFonts w:hint="eastAsia" w:ascii="黑体" w:hAnsi="黑体" w:eastAsia="黑体" w:cs="黑体"/>
          <w:sz w:val="28"/>
          <w:szCs w:val="28"/>
        </w:rPr>
        <w:t>现</w:t>
      </w:r>
      <w:r>
        <w:rPr>
          <w:rFonts w:hint="eastAsia" w:ascii="黑体" w:hAnsi="黑体" w:eastAsia="黑体" w:cs="黑体"/>
          <w:sz w:val="28"/>
          <w:szCs w:val="28"/>
          <w:lang w:val="en-US" w:eastAsia="zh-CN"/>
        </w:rPr>
        <w:t>需各原材料供应商</w:t>
      </w:r>
      <w:r>
        <w:rPr>
          <w:rFonts w:hint="eastAsia" w:ascii="黑体" w:hAnsi="黑体" w:eastAsia="黑体" w:cs="黑体"/>
          <w:sz w:val="28"/>
          <w:szCs w:val="28"/>
        </w:rPr>
        <w:t>，现邀请贵单位对该项目进行报价。</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报价表（参照附件一格式）、法人身份证复印件、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联系人：曾工 。    联系电话：18162146339。</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报价截止时间为2023年2月1日18时。</w:t>
      </w:r>
    </w:p>
    <w:p>
      <w:pPr>
        <w:spacing w:line="480" w:lineRule="exact"/>
        <w:ind w:firstLine="560"/>
        <w:rPr>
          <w:rFonts w:hint="eastAsia" w:ascii="黑体" w:hAnsi="黑体" w:eastAsia="黑体" w:cs="黑体"/>
          <w:sz w:val="28"/>
          <w:szCs w:val="28"/>
        </w:rPr>
      </w:pPr>
      <w:r>
        <w:rPr>
          <w:rFonts w:hint="eastAsia" w:ascii="黑体" w:hAnsi="黑体" w:eastAsia="黑体" w:cs="黑体"/>
          <w:sz w:val="28"/>
          <w:szCs w:val="28"/>
          <w:lang w:eastAsia="zh-CN"/>
        </w:rPr>
        <w:t>一、</w:t>
      </w:r>
      <w:r>
        <w:rPr>
          <w:rFonts w:hint="eastAsia" w:ascii="黑体" w:hAnsi="黑体" w:eastAsia="黑体" w:cs="黑体"/>
          <w:sz w:val="28"/>
          <w:szCs w:val="28"/>
        </w:rPr>
        <w:t>主要建设内容有：</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eastAsia="zh-CN"/>
        </w:rPr>
        <w:t>片石等。</w:t>
      </w:r>
    </w:p>
    <w:p>
      <w:pPr>
        <w:numPr>
          <w:ilvl w:val="0"/>
          <w:numId w:val="1"/>
        </w:numPr>
        <w:spacing w:line="480" w:lineRule="exact"/>
        <w:ind w:firstLine="560"/>
        <w:rPr>
          <w:rFonts w:hint="eastAsia" w:ascii="黑体" w:hAnsi="黑体" w:eastAsia="黑体" w:cs="黑体"/>
          <w:sz w:val="28"/>
          <w:szCs w:val="28"/>
        </w:rPr>
      </w:pPr>
      <w:r>
        <w:rPr>
          <w:rFonts w:hint="eastAsia" w:ascii="黑体" w:hAnsi="黑体" w:eastAsia="黑体" w:cs="黑体"/>
          <w:sz w:val="28"/>
          <w:szCs w:val="28"/>
          <w:lang w:val="en-US" w:eastAsia="zh-CN"/>
        </w:rPr>
        <w:t>询价内容及质量要求</w:t>
      </w:r>
      <w:r>
        <w:rPr>
          <w:rFonts w:hint="eastAsia" w:ascii="黑体" w:hAnsi="黑体" w:eastAsia="黑体" w:cs="黑体"/>
          <w:sz w:val="28"/>
          <w:szCs w:val="28"/>
        </w:rPr>
        <w:t>：</w:t>
      </w:r>
    </w:p>
    <w:p>
      <w:pPr>
        <w:pStyle w:val="2"/>
        <w:rPr>
          <w:rFonts w:hint="eastAsia"/>
          <w:lang w:val="en-US" w:eastAsia="zh-CN"/>
        </w:rPr>
      </w:pPr>
      <w:r>
        <w:rPr>
          <w:rFonts w:hint="eastAsia"/>
          <w:lang w:val="en-US" w:eastAsia="zh-CN"/>
        </w:rPr>
        <w:t xml:space="preserve">1、片石需质地坚硬,不易风化,无裂缝,片石表面不得有水锈,强度不小于MU30，片石表面的污渍必须予以清除。 </w:t>
      </w:r>
    </w:p>
    <w:p>
      <w:pPr>
        <w:pStyle w:val="2"/>
        <w:rPr>
          <w:rFonts w:hint="eastAsia"/>
          <w:lang w:val="en-US" w:eastAsia="zh-CN"/>
        </w:rPr>
      </w:pPr>
      <w:r>
        <w:rPr>
          <w:rFonts w:hint="eastAsia"/>
          <w:lang w:val="en-US" w:eastAsia="zh-CN"/>
        </w:rPr>
        <w:t>2、片石形状不受限制，但其大小厚度范围在20-40cm。</w:t>
      </w:r>
    </w:p>
    <w:p>
      <w:pPr>
        <w:spacing w:line="480" w:lineRule="exact"/>
        <w:ind w:firstLine="560"/>
        <w:rPr>
          <w:rFonts w:hint="eastAsia" w:ascii="黑体" w:hAnsi="黑体" w:eastAsia="黑体" w:cs="黑体"/>
          <w:sz w:val="28"/>
          <w:szCs w:val="28"/>
          <w:lang w:val="en-US" w:eastAsia="zh-CN"/>
        </w:rPr>
      </w:pPr>
    </w:p>
    <w:p>
      <w:pPr>
        <w:spacing w:line="480" w:lineRule="exact"/>
        <w:rPr>
          <w:rFonts w:hint="default" w:ascii="黑体" w:hAnsi="黑体" w:eastAsia="黑体" w:cs="黑体"/>
          <w:sz w:val="28"/>
          <w:szCs w:val="28"/>
          <w:lang w:val="en-US" w:eastAsia="zh-CN"/>
        </w:rPr>
      </w:pPr>
      <w:r>
        <w:rPr>
          <w:rFonts w:hint="eastAsia" w:ascii="黑体" w:hAnsi="黑体" w:eastAsia="黑体" w:cs="黑体"/>
          <w:bCs/>
          <w:sz w:val="28"/>
          <w:szCs w:val="28"/>
          <w:lang w:eastAsia="zh-CN"/>
        </w:rPr>
        <w:br w:type="page"/>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spacing w:line="48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lang w:eastAsia="zh-CN"/>
        </w:rPr>
        <w:t>三</w:t>
      </w:r>
      <w:r>
        <w:rPr>
          <w:rFonts w:ascii="黑体" w:hAnsi="黑体" w:eastAsia="黑体" w:cs="黑体"/>
          <w:bCs/>
          <w:sz w:val="28"/>
          <w:szCs w:val="28"/>
        </w:rPr>
        <w:t>：</w:t>
      </w:r>
      <w:r>
        <w:rPr>
          <w:rFonts w:hint="eastAsia" w:ascii="黑体" w:hAnsi="黑体" w:eastAsia="黑体" w:cs="黑体"/>
          <w:bCs/>
          <w:sz w:val="28"/>
          <w:szCs w:val="28"/>
          <w:lang w:eastAsia="zh-CN"/>
        </w:rPr>
        <w:t>询价</w:t>
      </w:r>
      <w:r>
        <w:rPr>
          <w:rFonts w:hint="eastAsia" w:ascii="黑体" w:hAnsi="黑体" w:eastAsia="黑体" w:cs="黑体"/>
          <w:bCs/>
          <w:sz w:val="28"/>
          <w:szCs w:val="28"/>
        </w:rPr>
        <w:t>工程量清单 ：</w:t>
      </w:r>
    </w:p>
    <w:p>
      <w:pPr>
        <w:pStyle w:val="2"/>
        <w:ind w:left="0" w:leftChars="0" w:firstLine="0" w:firstLineChars="0"/>
        <w:jc w:val="center"/>
        <w:rPr>
          <w:rFonts w:hint="eastAsia" w:eastAsia="黑体"/>
          <w:b w:val="0"/>
          <w:bCs/>
          <w:lang w:val="en-US" w:eastAsia="zh-CN"/>
        </w:rPr>
      </w:pPr>
      <w:r>
        <w:rPr>
          <w:rFonts w:hint="eastAsia" w:ascii="黑体" w:hAnsi="黑体" w:eastAsia="黑体" w:cs="黑体"/>
          <w:b w:val="0"/>
          <w:bCs/>
          <w:sz w:val="36"/>
          <w:szCs w:val="36"/>
          <w:lang w:eastAsia="zh-CN"/>
        </w:rPr>
        <w:t>询价函</w:t>
      </w:r>
    </w:p>
    <w:tbl>
      <w:tblPr>
        <w:tblStyle w:val="8"/>
        <w:tblW w:w="9480" w:type="dxa"/>
        <w:tblInd w:w="-3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3"/>
        <w:gridCol w:w="1736"/>
        <w:gridCol w:w="1088"/>
        <w:gridCol w:w="3124"/>
        <w:gridCol w:w="20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After w:w="0" w:type="auto"/>
        </w:trPr>
        <w:tc>
          <w:tcPr>
            <w:tcW w:w="1473"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736" w:type="dxa"/>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规格</w:t>
            </w:r>
          </w:p>
        </w:tc>
        <w:tc>
          <w:tcPr>
            <w:tcW w:w="1088"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3124"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合计（元）</w:t>
            </w:r>
          </w:p>
        </w:tc>
        <w:tc>
          <w:tcPr>
            <w:tcW w:w="2059"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748" w:hRule="atLeast"/>
        </w:trPr>
        <w:tc>
          <w:tcPr>
            <w:tcW w:w="1473"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片石</w:t>
            </w:r>
          </w:p>
        </w:tc>
        <w:tc>
          <w:tcPr>
            <w:tcW w:w="1736"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20-40cm</w:t>
            </w:r>
          </w:p>
        </w:tc>
        <w:tc>
          <w:tcPr>
            <w:tcW w:w="1088"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M3</w:t>
            </w:r>
          </w:p>
        </w:tc>
        <w:tc>
          <w:tcPr>
            <w:tcW w:w="3124"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2059"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包到场地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7421" w:type="dxa"/>
            <w:gridSpan w:val="4"/>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总计</w:t>
            </w:r>
          </w:p>
        </w:tc>
        <w:tc>
          <w:tcPr>
            <w:tcW w:w="2059"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含 3%增值税专票</w:t>
            </w:r>
          </w:p>
        </w:tc>
      </w:tr>
    </w:tbl>
    <w:p>
      <w:pPr>
        <w:spacing w:line="480" w:lineRule="exact"/>
        <w:rPr>
          <w:rFonts w:hint="eastAsia" w:ascii="黑体" w:hAnsi="黑体" w:eastAsia="黑体" w:cs="黑体"/>
          <w:b/>
          <w:bCs w:val="0"/>
          <w:sz w:val="24"/>
          <w:szCs w:val="24"/>
          <w:lang w:val="en-US" w:eastAsia="zh-CN"/>
        </w:rPr>
      </w:pPr>
      <w:r>
        <w:rPr>
          <w:rFonts w:hint="eastAsia" w:ascii="黑体" w:hAnsi="黑体" w:eastAsia="黑体" w:cs="黑体"/>
          <w:b/>
          <w:bCs w:val="0"/>
          <w:sz w:val="24"/>
          <w:szCs w:val="24"/>
          <w:lang w:val="en-US" w:eastAsia="zh-CN"/>
        </w:rPr>
        <w:t>注：供应地区不同单价发生变化的需另外注明！（区分白鹅、九二、县城单价）</w:t>
      </w:r>
    </w:p>
    <w:p>
      <w:pPr>
        <w:rPr>
          <w:rFonts w:hint="eastAsia" w:ascii="黑体" w:hAnsi="黑体" w:eastAsia="黑体" w:cs="黑体"/>
          <w:b w:val="0"/>
          <w:bCs/>
          <w:sz w:val="36"/>
          <w:szCs w:val="36"/>
          <w:lang w:eastAsia="zh-CN"/>
        </w:rPr>
      </w:pPr>
      <w:r>
        <w:rPr>
          <w:rFonts w:hint="eastAsia" w:ascii="黑体" w:hAnsi="黑体" w:eastAsia="黑体" w:cs="黑体"/>
          <w:b w:val="0"/>
          <w:bCs/>
          <w:sz w:val="36"/>
          <w:szCs w:val="36"/>
          <w:lang w:eastAsia="zh-CN"/>
        </w:rPr>
        <w:br w:type="page"/>
      </w:r>
    </w:p>
    <w:p>
      <w:pPr>
        <w:pStyle w:val="2"/>
        <w:ind w:left="0" w:leftChars="0" w:firstLine="0" w:firstLineChars="0"/>
        <w:jc w:val="center"/>
        <w:rPr>
          <w:rFonts w:hint="eastAsia" w:ascii="黑体" w:hAnsi="黑体" w:eastAsia="黑体" w:cs="黑体"/>
          <w:b w:val="0"/>
          <w:bCs/>
          <w:sz w:val="36"/>
          <w:szCs w:val="36"/>
          <w:lang w:eastAsia="zh-CN"/>
        </w:rPr>
      </w:pPr>
      <w:r>
        <w:rPr>
          <w:rFonts w:hint="eastAsia" w:ascii="黑体" w:hAnsi="黑体" w:eastAsia="黑体" w:cs="黑体"/>
          <w:b w:val="0"/>
          <w:bCs/>
          <w:sz w:val="36"/>
          <w:szCs w:val="36"/>
          <w:lang w:eastAsia="zh-CN"/>
        </w:rPr>
        <w:t>报价单</w:t>
      </w:r>
    </w:p>
    <w:p>
      <w:pPr>
        <w:pStyle w:val="2"/>
        <w:ind w:left="0" w:leftChars="0" w:firstLine="0" w:firstLineChars="0"/>
        <w:jc w:val="center"/>
        <w:rPr>
          <w:rFonts w:hint="eastAsia" w:ascii="黑体" w:hAnsi="黑体" w:eastAsia="黑体" w:cs="黑体"/>
          <w:b w:val="0"/>
          <w:bCs/>
          <w:sz w:val="36"/>
          <w:szCs w:val="36"/>
          <w:lang w:val="en-US" w:eastAsia="zh-CN"/>
        </w:rPr>
      </w:pPr>
    </w:p>
    <w:tbl>
      <w:tblPr>
        <w:tblStyle w:val="8"/>
        <w:tblW w:w="8673" w:type="dxa"/>
        <w:tblInd w:w="-3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3"/>
        <w:gridCol w:w="1736"/>
        <w:gridCol w:w="1530"/>
        <w:gridCol w:w="1511"/>
        <w:gridCol w:w="24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3"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736" w:type="dxa"/>
            <w:noWrap w:val="0"/>
            <w:vAlign w:val="center"/>
          </w:tcPr>
          <w:p>
            <w:pPr>
              <w:pStyle w:val="3"/>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规格</w:t>
            </w:r>
          </w:p>
        </w:tc>
        <w:tc>
          <w:tcPr>
            <w:tcW w:w="1530"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1511"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单价（元）</w:t>
            </w:r>
          </w:p>
        </w:tc>
        <w:tc>
          <w:tcPr>
            <w:tcW w:w="2423"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48" w:hRule="atLeast"/>
        </w:trPr>
        <w:tc>
          <w:tcPr>
            <w:tcW w:w="1473" w:type="dxa"/>
            <w:vMerge w:val="restart"/>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片石</w:t>
            </w:r>
          </w:p>
        </w:tc>
        <w:tc>
          <w:tcPr>
            <w:tcW w:w="1736" w:type="dxa"/>
            <w:vMerge w:val="restart"/>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20-40cm</w:t>
            </w:r>
          </w:p>
        </w:tc>
        <w:tc>
          <w:tcPr>
            <w:tcW w:w="1530"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吨</w:t>
            </w:r>
          </w:p>
        </w:tc>
        <w:tc>
          <w:tcPr>
            <w:tcW w:w="1511"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2423"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至</w:t>
            </w:r>
            <w:bookmarkStart w:id="0" w:name="_GoBack"/>
            <w:bookmarkEnd w:id="0"/>
            <w:r>
              <w:rPr>
                <w:rFonts w:hint="eastAsia" w:ascii="楷体" w:hAnsi="楷体" w:eastAsia="楷体" w:cs="楷体"/>
                <w:sz w:val="24"/>
                <w:szCs w:val="24"/>
                <w:vertAlign w:val="baseline"/>
                <w:lang w:eastAsia="zh-CN"/>
              </w:rPr>
              <w:t>九二基地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473" w:type="dxa"/>
            <w:vMerge w:val="continue"/>
            <w:tcBorders/>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p>
        </w:tc>
        <w:tc>
          <w:tcPr>
            <w:tcW w:w="1736" w:type="dxa"/>
            <w:vMerge w:val="continue"/>
            <w:tcBorders/>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1530"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吨</w:t>
            </w:r>
          </w:p>
        </w:tc>
        <w:tc>
          <w:tcPr>
            <w:tcW w:w="1511"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2423"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至周田杨梅村龙潭下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473" w:type="dxa"/>
            <w:vMerge w:val="continue"/>
            <w:tcBorders/>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p>
        </w:tc>
        <w:tc>
          <w:tcPr>
            <w:tcW w:w="1736" w:type="dxa"/>
            <w:vMerge w:val="continue"/>
            <w:tcBorders/>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1530"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吨</w:t>
            </w:r>
          </w:p>
        </w:tc>
        <w:tc>
          <w:tcPr>
            <w:tcW w:w="1511"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2423"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至麻州镇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473" w:type="dxa"/>
            <w:vMerge w:val="continue"/>
            <w:tcBorders/>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p>
        </w:tc>
        <w:tc>
          <w:tcPr>
            <w:tcW w:w="1736" w:type="dxa"/>
            <w:vMerge w:val="continue"/>
            <w:tcBorders/>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1530"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吨</w:t>
            </w:r>
          </w:p>
        </w:tc>
        <w:tc>
          <w:tcPr>
            <w:tcW w:w="1511"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p>
        </w:tc>
        <w:tc>
          <w:tcPr>
            <w:tcW w:w="2423"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至县城内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473" w:type="dxa"/>
            <w:vMerge w:val="continue"/>
            <w:tcBorders/>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p>
        </w:tc>
        <w:tc>
          <w:tcPr>
            <w:tcW w:w="1736" w:type="dxa"/>
            <w:vMerge w:val="continue"/>
            <w:tcBorders/>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1530"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吨</w:t>
            </w:r>
          </w:p>
        </w:tc>
        <w:tc>
          <w:tcPr>
            <w:tcW w:w="1511"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p>
        </w:tc>
        <w:tc>
          <w:tcPr>
            <w:tcW w:w="2423"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至珠兰示范学校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473" w:type="dxa"/>
            <w:vMerge w:val="continue"/>
            <w:tcBorders/>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p>
        </w:tc>
        <w:tc>
          <w:tcPr>
            <w:tcW w:w="1736" w:type="dxa"/>
            <w:vMerge w:val="continue"/>
            <w:tcBorders/>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1530"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吨</w:t>
            </w:r>
          </w:p>
        </w:tc>
        <w:tc>
          <w:tcPr>
            <w:tcW w:w="1511"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p>
        </w:tc>
        <w:tc>
          <w:tcPr>
            <w:tcW w:w="2423"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至白鹅安置区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6250" w:type="dxa"/>
            <w:gridSpan w:val="4"/>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总计</w:t>
            </w:r>
          </w:p>
        </w:tc>
        <w:tc>
          <w:tcPr>
            <w:tcW w:w="2423"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含 3%增值税发票</w:t>
            </w:r>
          </w:p>
        </w:tc>
      </w:tr>
    </w:tbl>
    <w:p>
      <w:pPr>
        <w:spacing w:line="480" w:lineRule="exact"/>
        <w:rPr>
          <w:rFonts w:hint="eastAsia" w:ascii="黑体" w:hAnsi="黑体" w:eastAsia="黑体" w:cs="黑体"/>
          <w:b/>
          <w:bCs w:val="0"/>
          <w:sz w:val="24"/>
          <w:szCs w:val="24"/>
          <w:lang w:val="en-US" w:eastAsia="zh-CN"/>
        </w:rPr>
      </w:pPr>
    </w:p>
    <w:p>
      <w:pPr>
        <w:spacing w:line="480" w:lineRule="exact"/>
        <w:rPr>
          <w:rFonts w:hint="default" w:ascii="黑体" w:hAnsi="黑体" w:eastAsia="黑体" w:cs="黑体"/>
          <w:b/>
          <w:bCs w:val="0"/>
          <w:sz w:val="24"/>
          <w:szCs w:val="24"/>
          <w:lang w:val="en-US" w:eastAsia="zh-CN"/>
        </w:rPr>
      </w:pPr>
      <w:r>
        <w:rPr>
          <w:rFonts w:hint="eastAsia" w:ascii="黑体" w:hAnsi="黑体" w:eastAsia="黑体" w:cs="黑体"/>
          <w:b/>
          <w:bCs w:val="0"/>
          <w:sz w:val="24"/>
          <w:szCs w:val="24"/>
          <w:lang w:val="en-US" w:eastAsia="zh-CN"/>
        </w:rPr>
        <w:t>注：供应地区不同单价发生变化的需另外注明！（区分白鹅、九二、县城单价）</w:t>
      </w:r>
    </w:p>
    <w:p>
      <w:pPr>
        <w:pStyle w:val="2"/>
        <w:ind w:left="0" w:leftChars="0" w:firstLine="0" w:firstLineChars="0"/>
        <w:rPr>
          <w:rFonts w:hint="eastAsia" w:ascii="黑体" w:hAnsi="黑体" w:eastAsia="黑体" w:cs="黑体"/>
          <w:bCs/>
          <w:sz w:val="28"/>
          <w:szCs w:val="28"/>
          <w:lang w:val="en-US" w:eastAsia="zh-CN"/>
        </w:rPr>
      </w:pP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二〇二二年    月    日</w:t>
      </w:r>
    </w:p>
    <w:p>
      <w:pPr>
        <w:pStyle w:val="2"/>
        <w:ind w:left="0" w:leftChars="0" w:firstLine="0" w:firstLineChars="0"/>
        <w:rPr>
          <w:rFonts w:hint="default" w:ascii="黑体" w:hAnsi="黑体" w:eastAsia="黑体" w:cs="黑体"/>
          <w:sz w:val="28"/>
          <w:szCs w:val="28"/>
          <w:lang w:val="en-US" w:eastAsia="zh-CN"/>
        </w:rPr>
      </w:pPr>
      <w:r>
        <w:rPr>
          <w:rFonts w:hint="eastAsia" w:ascii="黑体" w:hAnsi="黑体" w:eastAsia="黑体" w:cs="黑体"/>
          <w:bCs/>
          <w:sz w:val="28"/>
          <w:szCs w:val="28"/>
          <w:lang w:val="en-US" w:eastAsia="zh-CN"/>
        </w:rPr>
        <w:br w:type="page"/>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7459DA"/>
    <w:multiLevelType w:val="singleLevel"/>
    <w:tmpl w:val="3F7459DA"/>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kZGU1MjFiM2MzMjAzZjM5ZDcyNGMyZjJjMzAzMjQifQ=="/>
  </w:docVars>
  <w:rsids>
    <w:rsidRoot w:val="4A0016C8"/>
    <w:rsid w:val="3B4F6BBE"/>
    <w:rsid w:val="452E46FE"/>
    <w:rsid w:val="4A0016C8"/>
    <w:rsid w:val="4D25669C"/>
    <w:rsid w:val="62C638E2"/>
    <w:rsid w:val="6B4E2586"/>
    <w:rsid w:val="79867F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paragraph" w:styleId="6">
    <w:name w:val="Normal (Web)"/>
    <w:basedOn w:val="1"/>
    <w:uiPriority w:val="0"/>
    <w:rPr>
      <w:sz w:val="24"/>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793</Words>
  <Characters>900</Characters>
  <Lines>0</Lines>
  <Paragraphs>0</Paragraphs>
  <TotalTime>1</TotalTime>
  <ScaleCrop>false</ScaleCrop>
  <LinksUpToDate>false</LinksUpToDate>
  <CharactersWithSpaces>989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2022-07-01T08:12:00Z</dcterms:created>
  <dc:creator>雅白白白白</dc:creator>
  <cp:lastModifiedBy>雅白白白白</cp:lastModifiedBy>
  <cp:lastPrinted>2022-07-22T08:37:00Z</cp:lastPrinted>
  <dcterms:modified xsi:type="dcterms:W3CDTF">2023-01-28T01:26:28Z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57D57787DB734FE894B088CBCD90E8FA</vt:lpwstr>
  </property>
</Properties>
</file>